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00409" w14:textId="0582E874" w:rsidR="009E220E" w:rsidRPr="002550E4" w:rsidRDefault="0091366D" w:rsidP="0091366D">
      <w:pPr>
        <w:jc w:val="center"/>
        <w:rPr>
          <w:b/>
          <w:bCs/>
          <w:sz w:val="24"/>
          <w:szCs w:val="24"/>
        </w:rPr>
      </w:pPr>
      <w:r w:rsidRPr="002550E4">
        <w:rPr>
          <w:b/>
          <w:bCs/>
          <w:sz w:val="24"/>
          <w:szCs w:val="24"/>
        </w:rPr>
        <w:t xml:space="preserve">FAMILIARISATION &amp; </w:t>
      </w:r>
      <w:r w:rsidR="006B6CC5" w:rsidRPr="002550E4">
        <w:rPr>
          <w:b/>
          <w:bCs/>
          <w:sz w:val="24"/>
          <w:szCs w:val="24"/>
        </w:rPr>
        <w:t>MEETING WITH OFFICIALS - SCOTTISH GOVERNMENT HOUSING POLICY UNIT (MOBILE HOMES)</w:t>
      </w:r>
    </w:p>
    <w:p w14:paraId="1B039E4E" w14:textId="7ABF44E8" w:rsidR="006B6CC5" w:rsidRPr="002550E4" w:rsidRDefault="006B6CC5" w:rsidP="0091366D">
      <w:pPr>
        <w:jc w:val="center"/>
        <w:rPr>
          <w:b/>
          <w:bCs/>
          <w:sz w:val="24"/>
          <w:szCs w:val="24"/>
        </w:rPr>
      </w:pPr>
      <w:r w:rsidRPr="002550E4">
        <w:rPr>
          <w:b/>
          <w:bCs/>
          <w:sz w:val="24"/>
          <w:szCs w:val="24"/>
        </w:rPr>
        <w:t xml:space="preserve">STONEYBURN WEST LOTHIAN </w:t>
      </w:r>
      <w:r w:rsidR="009E1442" w:rsidRPr="002550E4">
        <w:rPr>
          <w:b/>
          <w:bCs/>
          <w:sz w:val="24"/>
          <w:szCs w:val="24"/>
        </w:rPr>
        <w:t xml:space="preserve">31 </w:t>
      </w:r>
      <w:r w:rsidR="0091366D" w:rsidRPr="002550E4">
        <w:rPr>
          <w:b/>
          <w:bCs/>
          <w:sz w:val="24"/>
          <w:szCs w:val="24"/>
        </w:rPr>
        <w:t>March</w:t>
      </w:r>
      <w:r w:rsidR="009E1442" w:rsidRPr="002550E4">
        <w:rPr>
          <w:b/>
          <w:bCs/>
          <w:sz w:val="24"/>
          <w:szCs w:val="24"/>
        </w:rPr>
        <w:t xml:space="preserve"> 2022</w:t>
      </w:r>
    </w:p>
    <w:p w14:paraId="3DFB4FB1" w14:textId="7D97CE91" w:rsidR="0091366D" w:rsidRPr="007F689A" w:rsidRDefault="0091366D">
      <w:pPr>
        <w:rPr>
          <w:b/>
          <w:bCs/>
          <w:sz w:val="24"/>
          <w:szCs w:val="24"/>
        </w:rPr>
      </w:pPr>
      <w:r w:rsidRPr="007F689A">
        <w:rPr>
          <w:b/>
          <w:bCs/>
          <w:sz w:val="24"/>
          <w:szCs w:val="24"/>
        </w:rPr>
        <w:t>PAR</w:t>
      </w:r>
      <w:r w:rsidR="007F689A" w:rsidRPr="007F689A">
        <w:rPr>
          <w:b/>
          <w:bCs/>
          <w:sz w:val="24"/>
          <w:szCs w:val="24"/>
        </w:rPr>
        <w:t>T</w:t>
      </w:r>
      <w:r w:rsidRPr="007F689A">
        <w:rPr>
          <w:b/>
          <w:bCs/>
          <w:sz w:val="24"/>
          <w:szCs w:val="24"/>
        </w:rPr>
        <w:t>ICPANTS</w:t>
      </w:r>
    </w:p>
    <w:p w14:paraId="56877723" w14:textId="77777777" w:rsidR="007F689A" w:rsidRDefault="006B6CC5">
      <w:pPr>
        <w:rPr>
          <w:sz w:val="24"/>
          <w:szCs w:val="24"/>
        </w:rPr>
      </w:pPr>
      <w:r w:rsidRPr="002550E4">
        <w:rPr>
          <w:b/>
          <w:bCs/>
          <w:sz w:val="24"/>
          <w:szCs w:val="24"/>
        </w:rPr>
        <w:t xml:space="preserve">SCOTTISH GOVERNMENT </w:t>
      </w:r>
      <w:r w:rsidR="009E220E" w:rsidRPr="002550E4">
        <w:rPr>
          <w:b/>
          <w:bCs/>
          <w:sz w:val="24"/>
          <w:szCs w:val="24"/>
        </w:rPr>
        <w:t>(SG</w:t>
      </w:r>
      <w:r w:rsidR="0091366D" w:rsidRPr="002550E4">
        <w:rPr>
          <w:b/>
          <w:bCs/>
          <w:sz w:val="24"/>
          <w:szCs w:val="24"/>
        </w:rPr>
        <w:t>):</w:t>
      </w:r>
      <w:r w:rsidR="0091366D" w:rsidRPr="002550E4">
        <w:rPr>
          <w:sz w:val="24"/>
          <w:szCs w:val="24"/>
        </w:rPr>
        <w:t xml:space="preserve"> </w:t>
      </w:r>
    </w:p>
    <w:p w14:paraId="2A604762" w14:textId="44B1B062" w:rsidR="007F689A" w:rsidRPr="007F689A" w:rsidRDefault="007F689A" w:rsidP="007F689A">
      <w:pPr>
        <w:shd w:val="clear" w:color="auto" w:fill="FFFFFF"/>
        <w:rPr>
          <w:rFonts w:ascii="OpenSans-webfont" w:eastAsia="Times New Roman" w:hAnsi="OpenSans-webfont" w:cs="Times New Roman"/>
          <w:color w:val="333333"/>
          <w:sz w:val="24"/>
          <w:szCs w:val="24"/>
          <w:lang w:eastAsia="en-GB"/>
        </w:rPr>
      </w:pPr>
      <w:r>
        <w:rPr>
          <w:sz w:val="24"/>
          <w:szCs w:val="24"/>
        </w:rPr>
        <w:t>DOROTHY OGLE</w:t>
      </w:r>
      <w:r w:rsidR="002550E4" w:rsidRPr="002550E4">
        <w:rPr>
          <w:sz w:val="24"/>
          <w:szCs w:val="24"/>
        </w:rPr>
        <w:t>,</w:t>
      </w:r>
      <w:r w:rsidR="009E1442" w:rsidRPr="002550E4">
        <w:rPr>
          <w:sz w:val="24"/>
          <w:szCs w:val="24"/>
        </w:rPr>
        <w:t xml:space="preserve"> </w:t>
      </w:r>
      <w:r w:rsidR="000D62AD">
        <w:rPr>
          <w:sz w:val="24"/>
          <w:szCs w:val="24"/>
        </w:rPr>
        <w:t>(Lead -</w:t>
      </w:r>
      <w:r w:rsidRPr="00833E4D">
        <w:rPr>
          <w:rFonts w:eastAsia="Times New Roman" w:cstheme="minorHAnsi"/>
          <w:color w:val="333333"/>
          <w:sz w:val="24"/>
          <w:szCs w:val="24"/>
          <w:lang w:eastAsia="en-GB"/>
        </w:rPr>
        <w:t xml:space="preserve">Gypsy </w:t>
      </w:r>
      <w:r w:rsidR="002F7F5F" w:rsidRPr="00833E4D">
        <w:rPr>
          <w:rFonts w:eastAsia="Times New Roman" w:cstheme="minorHAnsi"/>
          <w:color w:val="333333"/>
          <w:sz w:val="24"/>
          <w:szCs w:val="24"/>
          <w:lang w:eastAsia="en-GB"/>
        </w:rPr>
        <w:t>Travelle</w:t>
      </w:r>
      <w:r w:rsidR="00473E29">
        <w:rPr>
          <w:rFonts w:eastAsia="Times New Roman" w:cstheme="minorHAnsi"/>
          <w:color w:val="333333"/>
          <w:sz w:val="24"/>
          <w:szCs w:val="24"/>
          <w:lang w:eastAsia="en-GB"/>
        </w:rPr>
        <w:t>r</w:t>
      </w:r>
      <w:r w:rsidR="000D62AD">
        <w:rPr>
          <w:rFonts w:eastAsia="Times New Roman" w:cstheme="minorHAnsi"/>
          <w:color w:val="333333"/>
          <w:sz w:val="24"/>
          <w:szCs w:val="24"/>
          <w:lang w:eastAsia="en-GB"/>
        </w:rPr>
        <w:t xml:space="preserve">&amp; </w:t>
      </w:r>
      <w:r w:rsidRPr="00833E4D">
        <w:rPr>
          <w:rFonts w:eastAsia="Times New Roman" w:cstheme="minorHAnsi"/>
          <w:color w:val="333333"/>
          <w:sz w:val="24"/>
          <w:szCs w:val="24"/>
          <w:lang w:eastAsia="en-GB"/>
        </w:rPr>
        <w:t>Residential Mobile Homes Team</w:t>
      </w:r>
      <w:r w:rsidR="000D62AD">
        <w:rPr>
          <w:rFonts w:eastAsia="Times New Roman" w:cstheme="minorHAnsi"/>
          <w:color w:val="333333"/>
          <w:sz w:val="24"/>
          <w:szCs w:val="24"/>
          <w:lang w:eastAsia="en-GB"/>
        </w:rPr>
        <w:t>)</w:t>
      </w:r>
    </w:p>
    <w:p w14:paraId="7920FEC4" w14:textId="65A81E1B" w:rsidR="006B6CC5" w:rsidRPr="002550E4" w:rsidRDefault="007F689A">
      <w:pPr>
        <w:rPr>
          <w:sz w:val="24"/>
          <w:szCs w:val="24"/>
        </w:rPr>
      </w:pPr>
      <w:r>
        <w:rPr>
          <w:sz w:val="24"/>
          <w:szCs w:val="24"/>
        </w:rPr>
        <w:t>GABRIELLA POLI</w:t>
      </w:r>
    </w:p>
    <w:p w14:paraId="442637DF" w14:textId="77777777" w:rsidR="002550E4" w:rsidRPr="002550E4" w:rsidRDefault="006B6CC5">
      <w:pPr>
        <w:rPr>
          <w:sz w:val="24"/>
          <w:szCs w:val="24"/>
        </w:rPr>
      </w:pPr>
      <w:r w:rsidRPr="002550E4">
        <w:rPr>
          <w:b/>
          <w:bCs/>
          <w:sz w:val="24"/>
          <w:szCs w:val="24"/>
        </w:rPr>
        <w:t>SCOPHRA</w:t>
      </w:r>
      <w:r w:rsidR="009E220E" w:rsidRPr="002550E4">
        <w:rPr>
          <w:b/>
          <w:bCs/>
          <w:sz w:val="24"/>
          <w:szCs w:val="24"/>
        </w:rPr>
        <w:t xml:space="preserve"> (S)</w:t>
      </w:r>
      <w:r w:rsidRPr="002550E4">
        <w:rPr>
          <w:b/>
          <w:bCs/>
          <w:sz w:val="24"/>
          <w:szCs w:val="24"/>
        </w:rPr>
        <w:t>:</w:t>
      </w:r>
      <w:r w:rsidRPr="002550E4">
        <w:rPr>
          <w:sz w:val="24"/>
          <w:szCs w:val="24"/>
        </w:rPr>
        <w:t xml:space="preserve"> </w:t>
      </w:r>
    </w:p>
    <w:p w14:paraId="0BD6F85F" w14:textId="76DAD4E4" w:rsidR="0091366D" w:rsidRPr="002550E4" w:rsidRDefault="006B6CC5">
      <w:pPr>
        <w:rPr>
          <w:sz w:val="24"/>
          <w:szCs w:val="24"/>
        </w:rPr>
      </w:pPr>
      <w:r w:rsidRPr="002550E4">
        <w:rPr>
          <w:sz w:val="24"/>
          <w:szCs w:val="24"/>
        </w:rPr>
        <w:t>JIM HALUCH</w:t>
      </w:r>
      <w:r w:rsidR="009E1442" w:rsidRPr="002550E4">
        <w:rPr>
          <w:sz w:val="24"/>
          <w:szCs w:val="24"/>
        </w:rPr>
        <w:t xml:space="preserve"> Chair (in person)</w:t>
      </w:r>
      <w:r w:rsidR="0091366D" w:rsidRPr="002550E4">
        <w:rPr>
          <w:sz w:val="24"/>
          <w:szCs w:val="24"/>
        </w:rPr>
        <w:t xml:space="preserve"> </w:t>
      </w:r>
      <w:proofErr w:type="spellStart"/>
      <w:r w:rsidR="0091366D" w:rsidRPr="002550E4">
        <w:rPr>
          <w:sz w:val="24"/>
          <w:szCs w:val="24"/>
        </w:rPr>
        <w:t>WillowWood</w:t>
      </w:r>
      <w:proofErr w:type="spellEnd"/>
      <w:r w:rsidR="0091366D" w:rsidRPr="002550E4">
        <w:rPr>
          <w:sz w:val="24"/>
          <w:szCs w:val="24"/>
        </w:rPr>
        <w:t xml:space="preserve"> Park</w:t>
      </w:r>
      <w:r w:rsidRPr="002550E4">
        <w:rPr>
          <w:sz w:val="24"/>
          <w:szCs w:val="24"/>
        </w:rPr>
        <w:t xml:space="preserve">, </w:t>
      </w:r>
    </w:p>
    <w:p w14:paraId="2AB5D94A" w14:textId="1FE45208" w:rsidR="0091366D" w:rsidRPr="002550E4" w:rsidRDefault="002550E4">
      <w:pPr>
        <w:rPr>
          <w:sz w:val="24"/>
          <w:szCs w:val="24"/>
        </w:rPr>
      </w:pPr>
      <w:r w:rsidRPr="002550E4">
        <w:rPr>
          <w:sz w:val="24"/>
          <w:szCs w:val="24"/>
        </w:rPr>
        <w:t>SANDY DEWAR</w:t>
      </w:r>
      <w:r w:rsidR="009E1442" w:rsidRPr="002550E4">
        <w:rPr>
          <w:sz w:val="24"/>
          <w:szCs w:val="24"/>
        </w:rPr>
        <w:t>, Secretary</w:t>
      </w:r>
      <w:r w:rsidR="0091366D" w:rsidRPr="002550E4">
        <w:rPr>
          <w:sz w:val="24"/>
          <w:szCs w:val="24"/>
        </w:rPr>
        <w:t xml:space="preserve">, Seaton Park, Arbroath </w:t>
      </w:r>
      <w:r w:rsidR="009E1442" w:rsidRPr="002550E4">
        <w:rPr>
          <w:sz w:val="24"/>
          <w:szCs w:val="24"/>
        </w:rPr>
        <w:t xml:space="preserve">(by Zoom) </w:t>
      </w:r>
    </w:p>
    <w:p w14:paraId="52B3BEC5" w14:textId="76FF5BB2" w:rsidR="0091366D" w:rsidRPr="002550E4" w:rsidRDefault="006B6CC5">
      <w:pPr>
        <w:rPr>
          <w:sz w:val="24"/>
          <w:szCs w:val="24"/>
        </w:rPr>
      </w:pPr>
      <w:r w:rsidRPr="002550E4">
        <w:rPr>
          <w:sz w:val="24"/>
          <w:szCs w:val="24"/>
        </w:rPr>
        <w:t>FREDA LOWE</w:t>
      </w:r>
      <w:r w:rsidR="009E1442" w:rsidRPr="002550E4">
        <w:rPr>
          <w:sz w:val="24"/>
          <w:szCs w:val="24"/>
        </w:rPr>
        <w:t xml:space="preserve"> Treasurer</w:t>
      </w:r>
      <w:r w:rsidR="0091366D" w:rsidRPr="002550E4">
        <w:rPr>
          <w:sz w:val="24"/>
          <w:szCs w:val="24"/>
        </w:rPr>
        <w:t>, Park Village, Crieff</w:t>
      </w:r>
      <w:r w:rsidR="009E1442" w:rsidRPr="002550E4">
        <w:rPr>
          <w:sz w:val="24"/>
          <w:szCs w:val="24"/>
        </w:rPr>
        <w:t xml:space="preserve"> (by Zoom)</w:t>
      </w:r>
    </w:p>
    <w:p w14:paraId="1960D665" w14:textId="4360D3EC" w:rsidR="0091366D" w:rsidRPr="002550E4" w:rsidRDefault="002550E4">
      <w:pPr>
        <w:rPr>
          <w:sz w:val="24"/>
          <w:szCs w:val="24"/>
        </w:rPr>
      </w:pPr>
      <w:r w:rsidRPr="002550E4">
        <w:rPr>
          <w:sz w:val="24"/>
          <w:szCs w:val="24"/>
        </w:rPr>
        <w:t>GREG KEENAN</w:t>
      </w:r>
      <w:r w:rsidR="0091366D" w:rsidRPr="002550E4">
        <w:rPr>
          <w:sz w:val="24"/>
          <w:szCs w:val="24"/>
        </w:rPr>
        <w:t xml:space="preserve">, Exec </w:t>
      </w:r>
      <w:r w:rsidRPr="002550E4">
        <w:rPr>
          <w:sz w:val="24"/>
          <w:szCs w:val="24"/>
        </w:rPr>
        <w:t>Member, Glendevon</w:t>
      </w:r>
      <w:r w:rsidR="0091366D" w:rsidRPr="002550E4">
        <w:rPr>
          <w:sz w:val="24"/>
          <w:szCs w:val="24"/>
        </w:rPr>
        <w:t xml:space="preserve"> Country Park </w:t>
      </w:r>
      <w:r w:rsidR="00422D42" w:rsidRPr="002550E4">
        <w:rPr>
          <w:sz w:val="24"/>
          <w:szCs w:val="24"/>
        </w:rPr>
        <w:t>Dollar (</w:t>
      </w:r>
      <w:r w:rsidR="0091366D" w:rsidRPr="002550E4">
        <w:rPr>
          <w:sz w:val="24"/>
          <w:szCs w:val="24"/>
        </w:rPr>
        <w:t>by Zoom),</w:t>
      </w:r>
    </w:p>
    <w:p w14:paraId="77281463" w14:textId="24208172" w:rsidR="006B6CC5" w:rsidRPr="002550E4" w:rsidRDefault="002550E4">
      <w:pPr>
        <w:rPr>
          <w:sz w:val="24"/>
          <w:szCs w:val="24"/>
        </w:rPr>
      </w:pPr>
      <w:r w:rsidRPr="002550E4">
        <w:rPr>
          <w:sz w:val="24"/>
          <w:szCs w:val="24"/>
        </w:rPr>
        <w:t>BILL GRAY</w:t>
      </w:r>
      <w:r w:rsidR="0091366D" w:rsidRPr="002550E4">
        <w:rPr>
          <w:sz w:val="24"/>
          <w:szCs w:val="24"/>
        </w:rPr>
        <w:t xml:space="preserve">, Exec Member Riverview Country Park </w:t>
      </w:r>
      <w:proofErr w:type="spellStart"/>
      <w:r w:rsidR="0091366D" w:rsidRPr="002550E4">
        <w:rPr>
          <w:sz w:val="24"/>
          <w:szCs w:val="24"/>
        </w:rPr>
        <w:t>Forres</w:t>
      </w:r>
      <w:proofErr w:type="spellEnd"/>
      <w:r w:rsidR="0091366D" w:rsidRPr="002550E4">
        <w:rPr>
          <w:sz w:val="24"/>
          <w:szCs w:val="24"/>
        </w:rPr>
        <w:t xml:space="preserve"> (by Zoom)</w:t>
      </w:r>
    </w:p>
    <w:p w14:paraId="07394F77" w14:textId="288C59A5" w:rsidR="0091366D" w:rsidRPr="007F689A" w:rsidRDefault="002550E4">
      <w:pPr>
        <w:rPr>
          <w:b/>
          <w:bCs/>
          <w:sz w:val="24"/>
          <w:szCs w:val="24"/>
        </w:rPr>
      </w:pPr>
      <w:r w:rsidRPr="007F689A">
        <w:rPr>
          <w:b/>
          <w:bCs/>
          <w:sz w:val="24"/>
          <w:szCs w:val="24"/>
        </w:rPr>
        <w:t>WILOWWOOD PARK</w:t>
      </w:r>
      <w:r w:rsidR="007F689A">
        <w:rPr>
          <w:b/>
          <w:bCs/>
          <w:sz w:val="24"/>
          <w:szCs w:val="24"/>
        </w:rPr>
        <w:t xml:space="preserve"> (WWRA):</w:t>
      </w:r>
    </w:p>
    <w:p w14:paraId="715FF5D3" w14:textId="7F40B21F" w:rsidR="002550E4" w:rsidRPr="002550E4" w:rsidRDefault="002550E4">
      <w:pPr>
        <w:rPr>
          <w:sz w:val="24"/>
          <w:szCs w:val="24"/>
        </w:rPr>
      </w:pPr>
      <w:r w:rsidRPr="002550E4">
        <w:rPr>
          <w:sz w:val="24"/>
          <w:szCs w:val="24"/>
        </w:rPr>
        <w:t>JOHN ADAMSON, Vice Chair, Willow Wood Residents Association</w:t>
      </w:r>
      <w:r w:rsidR="00A82D6B">
        <w:rPr>
          <w:sz w:val="24"/>
          <w:szCs w:val="24"/>
        </w:rPr>
        <w:t xml:space="preserve"> (in person)</w:t>
      </w:r>
    </w:p>
    <w:p w14:paraId="20FCCB58" w14:textId="795389F5" w:rsidR="002550E4" w:rsidRPr="002550E4" w:rsidRDefault="00422D42">
      <w:pPr>
        <w:rPr>
          <w:sz w:val="24"/>
          <w:szCs w:val="24"/>
        </w:rPr>
      </w:pPr>
      <w:r w:rsidRPr="002550E4">
        <w:rPr>
          <w:sz w:val="24"/>
          <w:szCs w:val="24"/>
        </w:rPr>
        <w:t>STEVE PERRY</w:t>
      </w:r>
      <w:r w:rsidR="002550E4" w:rsidRPr="002550E4">
        <w:rPr>
          <w:sz w:val="24"/>
          <w:szCs w:val="24"/>
        </w:rPr>
        <w:t>, Secretary, Willow Wood Residents Association</w:t>
      </w:r>
      <w:r w:rsidR="00A82D6B">
        <w:rPr>
          <w:sz w:val="24"/>
          <w:szCs w:val="24"/>
        </w:rPr>
        <w:t xml:space="preserve"> (in person)</w:t>
      </w:r>
    </w:p>
    <w:p w14:paraId="12B76BF5" w14:textId="5FBEF0A2" w:rsidR="006B6CC5" w:rsidRDefault="002550E4" w:rsidP="002550E4">
      <w:pPr>
        <w:jc w:val="center"/>
        <w:rPr>
          <w:b/>
          <w:bCs/>
          <w:sz w:val="24"/>
          <w:szCs w:val="24"/>
        </w:rPr>
      </w:pPr>
      <w:r w:rsidRPr="002550E4">
        <w:rPr>
          <w:b/>
          <w:bCs/>
          <w:sz w:val="24"/>
          <w:szCs w:val="24"/>
        </w:rPr>
        <w:t>PROGRAMME</w:t>
      </w:r>
    </w:p>
    <w:p w14:paraId="148C22E0" w14:textId="5F22B5DA" w:rsidR="007F689A" w:rsidRDefault="007F689A" w:rsidP="007F689A">
      <w:pPr>
        <w:rPr>
          <w:b/>
          <w:bCs/>
          <w:sz w:val="24"/>
          <w:szCs w:val="24"/>
        </w:rPr>
      </w:pPr>
    </w:p>
    <w:p w14:paraId="51A75B2A" w14:textId="1504F509" w:rsidR="007F689A" w:rsidRDefault="007F689A" w:rsidP="007F689A">
      <w:pPr>
        <w:rPr>
          <w:b/>
          <w:bCs/>
          <w:sz w:val="24"/>
          <w:szCs w:val="24"/>
        </w:rPr>
      </w:pPr>
      <w:r>
        <w:rPr>
          <w:b/>
          <w:bCs/>
          <w:sz w:val="24"/>
          <w:szCs w:val="24"/>
        </w:rPr>
        <w:t xml:space="preserve">13.15 Pick-up </w:t>
      </w:r>
      <w:proofErr w:type="spellStart"/>
      <w:r>
        <w:rPr>
          <w:b/>
          <w:bCs/>
          <w:sz w:val="24"/>
          <w:szCs w:val="24"/>
        </w:rPr>
        <w:t>Addiewell</w:t>
      </w:r>
      <w:proofErr w:type="spellEnd"/>
      <w:r>
        <w:rPr>
          <w:b/>
          <w:bCs/>
          <w:sz w:val="24"/>
          <w:szCs w:val="24"/>
        </w:rPr>
        <w:t xml:space="preserve"> Station (Jim </w:t>
      </w:r>
      <w:proofErr w:type="spellStart"/>
      <w:r>
        <w:rPr>
          <w:b/>
          <w:bCs/>
          <w:sz w:val="24"/>
          <w:szCs w:val="24"/>
        </w:rPr>
        <w:t>Haluch</w:t>
      </w:r>
      <w:proofErr w:type="spellEnd"/>
      <w:r>
        <w:rPr>
          <w:b/>
          <w:bCs/>
          <w:sz w:val="24"/>
          <w:szCs w:val="24"/>
        </w:rPr>
        <w:t>)</w:t>
      </w:r>
    </w:p>
    <w:p w14:paraId="3B2261C6" w14:textId="3C0BD52E" w:rsidR="007F689A" w:rsidRDefault="007F689A" w:rsidP="007F689A">
      <w:pPr>
        <w:rPr>
          <w:b/>
          <w:bCs/>
          <w:sz w:val="24"/>
          <w:szCs w:val="24"/>
        </w:rPr>
      </w:pPr>
      <w:r>
        <w:rPr>
          <w:b/>
          <w:bCs/>
          <w:sz w:val="24"/>
          <w:szCs w:val="24"/>
        </w:rPr>
        <w:t>13.30 Arrive Willow Wood</w:t>
      </w:r>
      <w:r w:rsidR="00DA30BB">
        <w:rPr>
          <w:b/>
          <w:bCs/>
          <w:sz w:val="24"/>
          <w:szCs w:val="24"/>
        </w:rPr>
        <w:t>,</w:t>
      </w:r>
      <w:r>
        <w:rPr>
          <w:b/>
          <w:bCs/>
          <w:sz w:val="24"/>
          <w:szCs w:val="24"/>
        </w:rPr>
        <w:t xml:space="preserve"> meet officials WWRA</w:t>
      </w:r>
    </w:p>
    <w:p w14:paraId="3CCC22A4" w14:textId="0D4B5C5D" w:rsidR="007F689A" w:rsidRDefault="007F689A" w:rsidP="007F689A">
      <w:pPr>
        <w:rPr>
          <w:b/>
          <w:bCs/>
          <w:sz w:val="24"/>
          <w:szCs w:val="24"/>
        </w:rPr>
      </w:pPr>
      <w:r>
        <w:rPr>
          <w:b/>
          <w:bCs/>
          <w:sz w:val="24"/>
          <w:szCs w:val="24"/>
        </w:rPr>
        <w:t>13.35 Walk round park; Visit residential homes</w:t>
      </w:r>
    </w:p>
    <w:p w14:paraId="77C69E7E" w14:textId="22F20A26" w:rsidR="007F689A" w:rsidRDefault="00422D42" w:rsidP="007F689A">
      <w:pPr>
        <w:rPr>
          <w:b/>
          <w:bCs/>
          <w:sz w:val="24"/>
          <w:szCs w:val="24"/>
        </w:rPr>
      </w:pPr>
      <w:r>
        <w:rPr>
          <w:b/>
          <w:bCs/>
          <w:sz w:val="24"/>
          <w:szCs w:val="24"/>
        </w:rPr>
        <w:t>14.00 Refreshments</w:t>
      </w:r>
      <w:r w:rsidR="007F689A">
        <w:rPr>
          <w:b/>
          <w:bCs/>
          <w:sz w:val="24"/>
          <w:szCs w:val="24"/>
        </w:rPr>
        <w:t xml:space="preserve"> and discussion with resid</w:t>
      </w:r>
      <w:r w:rsidR="00014A7B">
        <w:rPr>
          <w:b/>
          <w:bCs/>
          <w:sz w:val="24"/>
          <w:szCs w:val="24"/>
        </w:rPr>
        <w:t>e</w:t>
      </w:r>
      <w:r w:rsidR="007F689A">
        <w:rPr>
          <w:b/>
          <w:bCs/>
          <w:sz w:val="24"/>
          <w:szCs w:val="24"/>
        </w:rPr>
        <w:t>nts of Willow Wood on park home living</w:t>
      </w:r>
    </w:p>
    <w:p w14:paraId="691D294E" w14:textId="5AE438CB" w:rsidR="00014A7B" w:rsidRDefault="00014A7B" w:rsidP="007F689A">
      <w:pPr>
        <w:rPr>
          <w:b/>
          <w:bCs/>
          <w:sz w:val="24"/>
          <w:szCs w:val="24"/>
        </w:rPr>
      </w:pPr>
      <w:r>
        <w:rPr>
          <w:b/>
          <w:bCs/>
          <w:sz w:val="24"/>
          <w:szCs w:val="24"/>
        </w:rPr>
        <w:t>1</w:t>
      </w:r>
      <w:r w:rsidR="00466E48">
        <w:rPr>
          <w:b/>
          <w:bCs/>
          <w:sz w:val="24"/>
          <w:szCs w:val="24"/>
        </w:rPr>
        <w:t>4</w:t>
      </w:r>
      <w:r>
        <w:rPr>
          <w:b/>
          <w:bCs/>
          <w:sz w:val="24"/>
          <w:szCs w:val="24"/>
        </w:rPr>
        <w:t>.</w:t>
      </w:r>
      <w:r w:rsidR="00466E48">
        <w:rPr>
          <w:b/>
          <w:bCs/>
          <w:sz w:val="24"/>
          <w:szCs w:val="24"/>
        </w:rPr>
        <w:t xml:space="preserve">45 </w:t>
      </w:r>
      <w:r>
        <w:rPr>
          <w:b/>
          <w:bCs/>
          <w:sz w:val="24"/>
          <w:szCs w:val="24"/>
        </w:rPr>
        <w:t>Meeting with SCOPHRA Executive on SCOPHRA Aims 2022</w:t>
      </w:r>
      <w:r w:rsidR="002454B6">
        <w:rPr>
          <w:b/>
          <w:bCs/>
          <w:sz w:val="24"/>
          <w:szCs w:val="24"/>
        </w:rPr>
        <w:t xml:space="preserve"> (see below)</w:t>
      </w:r>
    </w:p>
    <w:p w14:paraId="0AB6A67B" w14:textId="469BF3A7" w:rsidR="002454B6" w:rsidRDefault="002454B6" w:rsidP="007F689A">
      <w:pPr>
        <w:rPr>
          <w:b/>
          <w:bCs/>
          <w:sz w:val="24"/>
          <w:szCs w:val="24"/>
        </w:rPr>
      </w:pPr>
      <w:r>
        <w:rPr>
          <w:b/>
          <w:bCs/>
          <w:sz w:val="24"/>
          <w:szCs w:val="24"/>
        </w:rPr>
        <w:t>1</w:t>
      </w:r>
      <w:r w:rsidR="00466E48">
        <w:rPr>
          <w:b/>
          <w:bCs/>
          <w:sz w:val="24"/>
          <w:szCs w:val="24"/>
        </w:rPr>
        <w:t>5</w:t>
      </w:r>
      <w:r>
        <w:rPr>
          <w:b/>
          <w:bCs/>
          <w:sz w:val="24"/>
          <w:szCs w:val="24"/>
        </w:rPr>
        <w:t>.</w:t>
      </w:r>
      <w:r w:rsidR="00466E48">
        <w:rPr>
          <w:b/>
          <w:bCs/>
          <w:sz w:val="24"/>
          <w:szCs w:val="24"/>
        </w:rPr>
        <w:t>45</w:t>
      </w:r>
      <w:r>
        <w:rPr>
          <w:b/>
          <w:bCs/>
          <w:sz w:val="24"/>
          <w:szCs w:val="24"/>
        </w:rPr>
        <w:t xml:space="preserve"> Conclusion of Meeting &amp; Return to Train Station</w:t>
      </w:r>
      <w:r w:rsidR="00466E48">
        <w:rPr>
          <w:b/>
          <w:bCs/>
          <w:sz w:val="24"/>
          <w:szCs w:val="24"/>
        </w:rPr>
        <w:t xml:space="preserve"> for 16.06 service to Edinburgh                     Waverley.</w:t>
      </w:r>
    </w:p>
    <w:p w14:paraId="38138007" w14:textId="77777777" w:rsidR="00014A7B" w:rsidRDefault="00014A7B" w:rsidP="007F689A">
      <w:pPr>
        <w:rPr>
          <w:b/>
          <w:bCs/>
          <w:sz w:val="24"/>
          <w:szCs w:val="24"/>
        </w:rPr>
      </w:pPr>
    </w:p>
    <w:p w14:paraId="791DE3EA" w14:textId="0ABD854B" w:rsidR="007F689A" w:rsidRDefault="007F689A" w:rsidP="002550E4">
      <w:pPr>
        <w:jc w:val="center"/>
        <w:rPr>
          <w:b/>
          <w:bCs/>
          <w:sz w:val="24"/>
          <w:szCs w:val="24"/>
        </w:rPr>
      </w:pPr>
    </w:p>
    <w:p w14:paraId="23AF3656" w14:textId="13C43B8A" w:rsidR="007F689A" w:rsidRDefault="007F689A" w:rsidP="002550E4">
      <w:pPr>
        <w:jc w:val="center"/>
        <w:rPr>
          <w:b/>
          <w:bCs/>
          <w:sz w:val="24"/>
          <w:szCs w:val="24"/>
        </w:rPr>
      </w:pPr>
    </w:p>
    <w:p w14:paraId="594301C8" w14:textId="12863B9E" w:rsidR="007F689A" w:rsidRDefault="00014A7B" w:rsidP="00014A7B">
      <w:pPr>
        <w:rPr>
          <w:b/>
          <w:bCs/>
          <w:sz w:val="24"/>
          <w:szCs w:val="24"/>
        </w:rPr>
      </w:pPr>
      <w:r>
        <w:rPr>
          <w:b/>
          <w:bCs/>
          <w:sz w:val="24"/>
          <w:szCs w:val="24"/>
        </w:rPr>
        <w:t>SCOPHRA POSITON PAPER 2022</w:t>
      </w:r>
    </w:p>
    <w:p w14:paraId="42A9C95B" w14:textId="6699A743" w:rsidR="00422D42" w:rsidRDefault="00422D42" w:rsidP="00014A7B">
      <w:pPr>
        <w:rPr>
          <w:b/>
          <w:bCs/>
          <w:sz w:val="24"/>
          <w:szCs w:val="24"/>
        </w:rPr>
      </w:pPr>
      <w:r>
        <w:rPr>
          <w:b/>
          <w:bCs/>
          <w:sz w:val="24"/>
          <w:szCs w:val="24"/>
        </w:rPr>
        <w:t>The following is presented to assist discussion with the SCOPHRA Executive Committee</w:t>
      </w:r>
    </w:p>
    <w:p w14:paraId="26CA6593" w14:textId="22813D41" w:rsidR="00DA2529" w:rsidRDefault="00DA2529" w:rsidP="00014A7B">
      <w:pPr>
        <w:pStyle w:val="ListParagraph"/>
        <w:numPr>
          <w:ilvl w:val="0"/>
          <w:numId w:val="1"/>
        </w:numPr>
        <w:rPr>
          <w:b/>
          <w:bCs/>
          <w:sz w:val="24"/>
          <w:szCs w:val="24"/>
        </w:rPr>
      </w:pPr>
      <w:r>
        <w:rPr>
          <w:b/>
          <w:bCs/>
          <w:sz w:val="24"/>
          <w:szCs w:val="24"/>
        </w:rPr>
        <w:t>SCOPHRA</w:t>
      </w:r>
    </w:p>
    <w:p w14:paraId="5317ABC5" w14:textId="0A18CACF" w:rsidR="00DA2529" w:rsidRDefault="00DA2529" w:rsidP="00DA2529">
      <w:pPr>
        <w:pStyle w:val="ListParagraph"/>
        <w:numPr>
          <w:ilvl w:val="1"/>
          <w:numId w:val="1"/>
        </w:numPr>
        <w:rPr>
          <w:sz w:val="24"/>
          <w:szCs w:val="24"/>
        </w:rPr>
      </w:pPr>
      <w:r>
        <w:rPr>
          <w:sz w:val="24"/>
          <w:szCs w:val="24"/>
        </w:rPr>
        <w:t>SCOPHRA</w:t>
      </w:r>
      <w:r w:rsidRPr="00DA2529">
        <w:rPr>
          <w:sz w:val="24"/>
          <w:szCs w:val="24"/>
        </w:rPr>
        <w:t xml:space="preserve"> is the representative body</w:t>
      </w:r>
      <w:r>
        <w:rPr>
          <w:sz w:val="24"/>
          <w:szCs w:val="24"/>
        </w:rPr>
        <w:t xml:space="preserve"> of Residents Associations </w:t>
      </w:r>
      <w:r w:rsidR="004B1395">
        <w:rPr>
          <w:sz w:val="24"/>
          <w:szCs w:val="24"/>
        </w:rPr>
        <w:t>and individuals on permanent</w:t>
      </w:r>
      <w:r>
        <w:rPr>
          <w:sz w:val="24"/>
          <w:szCs w:val="24"/>
        </w:rPr>
        <w:t xml:space="preserve"> </w:t>
      </w:r>
      <w:r w:rsidR="004B1395">
        <w:rPr>
          <w:sz w:val="24"/>
          <w:szCs w:val="24"/>
        </w:rPr>
        <w:t>(protected) residential mobile (park) home sites in Scotland covered by the Mobile Homes Act.</w:t>
      </w:r>
      <w:r w:rsidR="00E97359">
        <w:rPr>
          <w:sz w:val="24"/>
          <w:szCs w:val="24"/>
        </w:rPr>
        <w:t xml:space="preserve"> (MHA)</w:t>
      </w:r>
      <w:r w:rsidR="004B1395">
        <w:rPr>
          <w:sz w:val="24"/>
          <w:szCs w:val="24"/>
        </w:rPr>
        <w:t xml:space="preserve"> SCOHRA does not represent holiday park homeowners.</w:t>
      </w:r>
    </w:p>
    <w:p w14:paraId="5E3CC93C" w14:textId="7E372C5A" w:rsidR="004B1395" w:rsidRDefault="004B1395" w:rsidP="00DA2529">
      <w:pPr>
        <w:pStyle w:val="ListParagraph"/>
        <w:numPr>
          <w:ilvl w:val="1"/>
          <w:numId w:val="1"/>
        </w:numPr>
        <w:rPr>
          <w:sz w:val="24"/>
          <w:szCs w:val="24"/>
        </w:rPr>
      </w:pPr>
      <w:r>
        <w:rPr>
          <w:sz w:val="24"/>
          <w:szCs w:val="24"/>
        </w:rPr>
        <w:t>Membership of SCOPHRA is governed by a written constitution and by a</w:t>
      </w:r>
      <w:r w:rsidR="00911A15">
        <w:rPr>
          <w:sz w:val="24"/>
          <w:szCs w:val="24"/>
        </w:rPr>
        <w:t>n annual membership</w:t>
      </w:r>
      <w:r>
        <w:rPr>
          <w:sz w:val="24"/>
          <w:szCs w:val="24"/>
        </w:rPr>
        <w:t xml:space="preserve"> fee for both associations and individuals.</w:t>
      </w:r>
    </w:p>
    <w:p w14:paraId="256FFA9C" w14:textId="4D26AA05" w:rsidR="004B1395" w:rsidRDefault="004B1395" w:rsidP="00DA2529">
      <w:pPr>
        <w:pStyle w:val="ListParagraph"/>
        <w:numPr>
          <w:ilvl w:val="1"/>
          <w:numId w:val="1"/>
        </w:numPr>
        <w:rPr>
          <w:sz w:val="24"/>
          <w:szCs w:val="24"/>
        </w:rPr>
      </w:pPr>
      <w:r>
        <w:rPr>
          <w:sz w:val="24"/>
          <w:szCs w:val="24"/>
        </w:rPr>
        <w:t xml:space="preserve">SCOPHRA currently represents associations on </w:t>
      </w:r>
      <w:r w:rsidR="002F7F5F">
        <w:rPr>
          <w:sz w:val="24"/>
          <w:szCs w:val="24"/>
        </w:rPr>
        <w:t>thirteen</w:t>
      </w:r>
      <w:r>
        <w:rPr>
          <w:sz w:val="24"/>
          <w:szCs w:val="24"/>
        </w:rPr>
        <w:t xml:space="preserve"> sites in Scotland and individuals on a further seven parks</w:t>
      </w:r>
      <w:r w:rsidR="00911A15">
        <w:rPr>
          <w:sz w:val="24"/>
          <w:szCs w:val="24"/>
        </w:rPr>
        <w:t>.  This amounts to around 20% of the residential parks in Scotland.</w:t>
      </w:r>
    </w:p>
    <w:p w14:paraId="095D543E" w14:textId="37BAB48B" w:rsidR="00911A15" w:rsidRDefault="00911A15" w:rsidP="00DA2529">
      <w:pPr>
        <w:pStyle w:val="ListParagraph"/>
        <w:numPr>
          <w:ilvl w:val="1"/>
          <w:numId w:val="1"/>
        </w:numPr>
        <w:rPr>
          <w:sz w:val="24"/>
          <w:szCs w:val="24"/>
        </w:rPr>
      </w:pPr>
      <w:r>
        <w:rPr>
          <w:sz w:val="24"/>
          <w:szCs w:val="24"/>
        </w:rPr>
        <w:t xml:space="preserve">A recent census (March 22) of SCOPHRA members when extrapolated across Scotland suggest just over </w:t>
      </w:r>
      <w:r w:rsidR="002F7F5F">
        <w:rPr>
          <w:sz w:val="24"/>
          <w:szCs w:val="24"/>
        </w:rPr>
        <w:t>five thousand</w:t>
      </w:r>
      <w:r>
        <w:rPr>
          <w:sz w:val="24"/>
          <w:szCs w:val="24"/>
        </w:rPr>
        <w:t xml:space="preserve"> occupied park homes housing around 8500 residents.</w:t>
      </w:r>
    </w:p>
    <w:p w14:paraId="589723F6" w14:textId="14F3E72B" w:rsidR="00911A15" w:rsidRDefault="00911A15" w:rsidP="00DA2529">
      <w:pPr>
        <w:pStyle w:val="ListParagraph"/>
        <w:numPr>
          <w:ilvl w:val="1"/>
          <w:numId w:val="1"/>
        </w:numPr>
        <w:rPr>
          <w:sz w:val="24"/>
          <w:szCs w:val="24"/>
        </w:rPr>
      </w:pPr>
      <w:r>
        <w:rPr>
          <w:sz w:val="24"/>
          <w:szCs w:val="24"/>
        </w:rPr>
        <w:t xml:space="preserve">SCOPHRA is aware of the many families living </w:t>
      </w:r>
      <w:r w:rsidR="00854EEF">
        <w:rPr>
          <w:sz w:val="24"/>
          <w:szCs w:val="24"/>
        </w:rPr>
        <w:t xml:space="preserve">permanently </w:t>
      </w:r>
      <w:r>
        <w:rPr>
          <w:sz w:val="24"/>
          <w:szCs w:val="24"/>
        </w:rPr>
        <w:t>on holiday sites</w:t>
      </w:r>
      <w:r w:rsidR="00854EEF">
        <w:rPr>
          <w:sz w:val="24"/>
          <w:szCs w:val="24"/>
        </w:rPr>
        <w:t xml:space="preserve"> in Scotland as their main or only home, believing that they are living there lawfully, although not paying Council Tax.  When these are considered, SCOPHRA believes that the actual number of mobile or park home residents exceeds </w:t>
      </w:r>
      <w:r w:rsidR="002F7F5F">
        <w:rPr>
          <w:sz w:val="24"/>
          <w:szCs w:val="24"/>
        </w:rPr>
        <w:t>ten thousand</w:t>
      </w:r>
      <w:r w:rsidR="00854EEF">
        <w:rPr>
          <w:sz w:val="24"/>
          <w:szCs w:val="24"/>
        </w:rPr>
        <w:t xml:space="preserve"> or more.</w:t>
      </w:r>
    </w:p>
    <w:p w14:paraId="6198D96C" w14:textId="039B6ED9" w:rsidR="00854EEF" w:rsidRDefault="00854EEF" w:rsidP="00DA2529">
      <w:pPr>
        <w:pStyle w:val="ListParagraph"/>
        <w:numPr>
          <w:ilvl w:val="1"/>
          <w:numId w:val="1"/>
        </w:numPr>
        <w:rPr>
          <w:sz w:val="24"/>
          <w:szCs w:val="24"/>
        </w:rPr>
      </w:pPr>
      <w:r>
        <w:rPr>
          <w:sz w:val="24"/>
          <w:szCs w:val="24"/>
        </w:rPr>
        <w:t xml:space="preserve">SCOPHRA has </w:t>
      </w:r>
      <w:r w:rsidR="002F7F5F">
        <w:rPr>
          <w:sz w:val="24"/>
          <w:szCs w:val="24"/>
        </w:rPr>
        <w:t>conducted</w:t>
      </w:r>
      <w:r>
        <w:rPr>
          <w:sz w:val="24"/>
          <w:szCs w:val="24"/>
        </w:rPr>
        <w:t xml:space="preserve"> a survey of members over February and March 202</w:t>
      </w:r>
      <w:r w:rsidR="00473E29">
        <w:rPr>
          <w:sz w:val="24"/>
          <w:szCs w:val="24"/>
        </w:rPr>
        <w:t>2</w:t>
      </w:r>
      <w:r>
        <w:rPr>
          <w:sz w:val="24"/>
          <w:szCs w:val="24"/>
        </w:rPr>
        <w:t xml:space="preserve"> to ascertain the </w:t>
      </w:r>
      <w:r w:rsidR="002F7F5F">
        <w:rPr>
          <w:sz w:val="24"/>
          <w:szCs w:val="24"/>
        </w:rPr>
        <w:t>key issues</w:t>
      </w:r>
      <w:r>
        <w:rPr>
          <w:sz w:val="24"/>
          <w:szCs w:val="24"/>
        </w:rPr>
        <w:t xml:space="preserve"> they believe should be tackled by legislat</w:t>
      </w:r>
      <w:r w:rsidR="00DC5B36">
        <w:rPr>
          <w:sz w:val="24"/>
          <w:szCs w:val="24"/>
        </w:rPr>
        <w:t>ion</w:t>
      </w:r>
      <w:r>
        <w:rPr>
          <w:sz w:val="24"/>
          <w:szCs w:val="24"/>
        </w:rPr>
        <w:t xml:space="preserve"> and what priority should be granted to each issue.</w:t>
      </w:r>
    </w:p>
    <w:p w14:paraId="0A96C3D7" w14:textId="3E4208E8" w:rsidR="00854EEF" w:rsidRDefault="00854EEF" w:rsidP="00DA2529">
      <w:pPr>
        <w:pStyle w:val="ListParagraph"/>
        <w:numPr>
          <w:ilvl w:val="1"/>
          <w:numId w:val="1"/>
        </w:numPr>
        <w:rPr>
          <w:sz w:val="24"/>
          <w:szCs w:val="24"/>
        </w:rPr>
      </w:pPr>
      <w:r>
        <w:rPr>
          <w:sz w:val="24"/>
          <w:szCs w:val="24"/>
        </w:rPr>
        <w:t>These issues are (in order of priority)</w:t>
      </w:r>
      <w:r w:rsidR="00E97359">
        <w:rPr>
          <w:sz w:val="24"/>
          <w:szCs w:val="24"/>
        </w:rPr>
        <w:t>:</w:t>
      </w:r>
    </w:p>
    <w:p w14:paraId="4C5BE490" w14:textId="1BE84C1E" w:rsidR="00E97359" w:rsidRDefault="00E97359" w:rsidP="00E97359">
      <w:pPr>
        <w:pStyle w:val="ListParagraph"/>
        <w:numPr>
          <w:ilvl w:val="2"/>
          <w:numId w:val="1"/>
        </w:numPr>
        <w:rPr>
          <w:sz w:val="24"/>
          <w:szCs w:val="24"/>
        </w:rPr>
      </w:pPr>
      <w:r>
        <w:rPr>
          <w:sz w:val="24"/>
          <w:szCs w:val="24"/>
        </w:rPr>
        <w:t xml:space="preserve">Seek to review the general licence conditions attached to site licences to include conditions which: </w:t>
      </w:r>
    </w:p>
    <w:p w14:paraId="065C7D5C" w14:textId="21877852" w:rsidR="00E97359" w:rsidRDefault="00E97359" w:rsidP="00E97359">
      <w:pPr>
        <w:pStyle w:val="ListParagraph"/>
        <w:numPr>
          <w:ilvl w:val="3"/>
          <w:numId w:val="1"/>
        </w:numPr>
        <w:rPr>
          <w:sz w:val="24"/>
          <w:szCs w:val="24"/>
        </w:rPr>
      </w:pPr>
      <w:r w:rsidRPr="00E97359">
        <w:rPr>
          <w:sz w:val="24"/>
          <w:szCs w:val="24"/>
        </w:rPr>
        <w:t xml:space="preserve">demand that site owners issue Written Statements </w:t>
      </w:r>
      <w:r w:rsidR="00401DAC">
        <w:rPr>
          <w:sz w:val="24"/>
          <w:szCs w:val="24"/>
        </w:rPr>
        <w:t xml:space="preserve">(WS) </w:t>
      </w:r>
      <w:r w:rsidRPr="00E97359">
        <w:rPr>
          <w:sz w:val="24"/>
          <w:szCs w:val="24"/>
        </w:rPr>
        <w:t xml:space="preserve">as </w:t>
      </w:r>
      <w:r>
        <w:rPr>
          <w:sz w:val="24"/>
          <w:szCs w:val="24"/>
        </w:rPr>
        <w:t xml:space="preserve">required by the MHA </w:t>
      </w:r>
      <w:r w:rsidRPr="00E97359">
        <w:rPr>
          <w:sz w:val="24"/>
          <w:szCs w:val="24"/>
        </w:rPr>
        <w:t xml:space="preserve">and </w:t>
      </w:r>
      <w:r w:rsidR="00401DAC">
        <w:rPr>
          <w:sz w:val="24"/>
          <w:szCs w:val="24"/>
        </w:rPr>
        <w:t>the right of the LA to enforce the contents of the WS.</w:t>
      </w:r>
    </w:p>
    <w:p w14:paraId="651FA646" w14:textId="5306C843" w:rsidR="00401DAC" w:rsidRDefault="00401DAC" w:rsidP="00E97359">
      <w:pPr>
        <w:pStyle w:val="ListParagraph"/>
        <w:numPr>
          <w:ilvl w:val="3"/>
          <w:numId w:val="1"/>
        </w:numPr>
        <w:rPr>
          <w:sz w:val="24"/>
          <w:szCs w:val="24"/>
        </w:rPr>
      </w:pPr>
      <w:r>
        <w:rPr>
          <w:sz w:val="24"/>
          <w:szCs w:val="24"/>
        </w:rPr>
        <w:t>Reinforce residents’ rights to transparency in the compilation of utility charges.</w:t>
      </w:r>
    </w:p>
    <w:p w14:paraId="40B4CD9B" w14:textId="425A10D5" w:rsidR="00401DAC" w:rsidRDefault="00401DAC" w:rsidP="00E97359">
      <w:pPr>
        <w:pStyle w:val="ListParagraph"/>
        <w:numPr>
          <w:ilvl w:val="3"/>
          <w:numId w:val="1"/>
        </w:numPr>
        <w:rPr>
          <w:sz w:val="24"/>
          <w:szCs w:val="24"/>
        </w:rPr>
      </w:pPr>
      <w:r>
        <w:rPr>
          <w:sz w:val="24"/>
          <w:szCs w:val="24"/>
        </w:rPr>
        <w:t>Demand that site owners recognise Qualifying Residents Associations as required by the WS.</w:t>
      </w:r>
    </w:p>
    <w:p w14:paraId="144489AF" w14:textId="4BC0BAE8" w:rsidR="00401DAC" w:rsidRPr="00DC5B36" w:rsidRDefault="00401DAC" w:rsidP="00E97359">
      <w:pPr>
        <w:pStyle w:val="ListParagraph"/>
        <w:numPr>
          <w:ilvl w:val="3"/>
          <w:numId w:val="1"/>
        </w:numPr>
        <w:rPr>
          <w:sz w:val="24"/>
          <w:szCs w:val="24"/>
        </w:rPr>
      </w:pPr>
      <w:r>
        <w:rPr>
          <w:sz w:val="24"/>
          <w:szCs w:val="24"/>
        </w:rPr>
        <w:lastRenderedPageBreak/>
        <w:t>Ensure that licence conditions contain reference to park rules</w:t>
      </w:r>
      <w:r w:rsidR="00F83124">
        <w:rPr>
          <w:sz w:val="24"/>
          <w:szCs w:val="24"/>
        </w:rPr>
        <w:t xml:space="preserve"> guidance</w:t>
      </w:r>
      <w:r>
        <w:rPr>
          <w:sz w:val="24"/>
          <w:szCs w:val="24"/>
        </w:rPr>
        <w:t xml:space="preserve"> in line with </w:t>
      </w:r>
      <w:r w:rsidRPr="00F83124">
        <w:rPr>
          <w:rFonts w:cstheme="minorHAnsi"/>
          <w:sz w:val="24"/>
          <w:szCs w:val="24"/>
          <w:shd w:val="clear" w:color="auto" w:fill="FFFFFF"/>
        </w:rPr>
        <w:t>The Mobile Homes (Site Rules) (England) Regulations 2014</w:t>
      </w:r>
      <w:r w:rsidRPr="00F83124">
        <w:rPr>
          <w:rFonts w:ascii="Montserrat" w:hAnsi="Montserrat"/>
          <w:sz w:val="21"/>
          <w:szCs w:val="21"/>
          <w:shd w:val="clear" w:color="auto" w:fill="FFFFFF"/>
        </w:rPr>
        <w:t> </w:t>
      </w:r>
    </w:p>
    <w:p w14:paraId="3BCF2AF3" w14:textId="47129398" w:rsidR="00DC5B36" w:rsidRPr="00DC5B36" w:rsidRDefault="00DC5B36" w:rsidP="00E97359">
      <w:pPr>
        <w:pStyle w:val="ListParagraph"/>
        <w:numPr>
          <w:ilvl w:val="3"/>
          <w:numId w:val="1"/>
        </w:numPr>
        <w:rPr>
          <w:rFonts w:cstheme="minorHAnsi"/>
          <w:sz w:val="24"/>
          <w:szCs w:val="24"/>
        </w:rPr>
      </w:pPr>
      <w:r w:rsidRPr="00DC5B36">
        <w:rPr>
          <w:rFonts w:cstheme="minorHAnsi"/>
          <w:sz w:val="24"/>
          <w:szCs w:val="24"/>
          <w:shd w:val="clear" w:color="auto" w:fill="FFFFFF"/>
        </w:rPr>
        <w:t>Ensure that licence conditions are consistent across Scotland</w:t>
      </w:r>
      <w:r>
        <w:rPr>
          <w:rFonts w:cstheme="minorHAnsi"/>
          <w:sz w:val="24"/>
          <w:szCs w:val="24"/>
          <w:shd w:val="clear" w:color="auto" w:fill="FFFFFF"/>
        </w:rPr>
        <w:t xml:space="preserve"> and are consistently enforced across all </w:t>
      </w:r>
      <w:r w:rsidR="007A1D10">
        <w:rPr>
          <w:rFonts w:cstheme="minorHAnsi"/>
          <w:sz w:val="24"/>
          <w:szCs w:val="24"/>
          <w:shd w:val="clear" w:color="auto" w:fill="FFFFFF"/>
        </w:rPr>
        <w:t>LAs.</w:t>
      </w:r>
    </w:p>
    <w:p w14:paraId="6EE3A5DD" w14:textId="77777777" w:rsidR="00F83124" w:rsidRPr="00F83124" w:rsidRDefault="00F83124" w:rsidP="00F83124">
      <w:pPr>
        <w:rPr>
          <w:sz w:val="24"/>
          <w:szCs w:val="24"/>
        </w:rPr>
      </w:pPr>
    </w:p>
    <w:p w14:paraId="4103E5E2" w14:textId="2FC32BAF" w:rsidR="00F83124" w:rsidRPr="007A1D10" w:rsidRDefault="00F83124" w:rsidP="00F83124">
      <w:pPr>
        <w:pStyle w:val="ListParagraph"/>
        <w:numPr>
          <w:ilvl w:val="2"/>
          <w:numId w:val="1"/>
        </w:numPr>
        <w:rPr>
          <w:rFonts w:cstheme="minorHAnsi"/>
          <w:sz w:val="24"/>
          <w:szCs w:val="24"/>
        </w:rPr>
      </w:pPr>
      <w:r w:rsidRPr="007A1D10">
        <w:rPr>
          <w:rFonts w:cstheme="minorHAnsi"/>
          <w:sz w:val="24"/>
          <w:szCs w:val="24"/>
          <w:shd w:val="clear" w:color="auto" w:fill="FFFFFF"/>
        </w:rPr>
        <w:t>Seek a review of the rights of site owners to a 10%</w:t>
      </w:r>
      <w:r w:rsidR="007A1D10" w:rsidRPr="007A1D10">
        <w:rPr>
          <w:rFonts w:cstheme="minorHAnsi"/>
          <w:sz w:val="24"/>
          <w:szCs w:val="24"/>
          <w:shd w:val="clear" w:color="auto" w:fill="FFFFFF"/>
        </w:rPr>
        <w:t xml:space="preserve"> </w:t>
      </w:r>
      <w:r w:rsidRPr="007A1D10">
        <w:rPr>
          <w:rFonts w:cstheme="minorHAnsi"/>
          <w:sz w:val="24"/>
          <w:szCs w:val="24"/>
          <w:shd w:val="clear" w:color="auto" w:fill="FFFFFF"/>
        </w:rPr>
        <w:t>commission on sales of homes.</w:t>
      </w:r>
    </w:p>
    <w:p w14:paraId="32E31027" w14:textId="46AB0DD3" w:rsidR="00F83124" w:rsidRPr="0039781B" w:rsidRDefault="00F83124" w:rsidP="00F83124">
      <w:pPr>
        <w:pStyle w:val="ListParagraph"/>
        <w:numPr>
          <w:ilvl w:val="2"/>
          <w:numId w:val="1"/>
        </w:numPr>
        <w:rPr>
          <w:rFonts w:cstheme="minorHAnsi"/>
          <w:sz w:val="24"/>
          <w:szCs w:val="24"/>
        </w:rPr>
      </w:pPr>
      <w:r w:rsidRPr="007A1D10">
        <w:rPr>
          <w:rFonts w:cstheme="minorHAnsi"/>
          <w:sz w:val="24"/>
          <w:szCs w:val="24"/>
          <w:shd w:val="clear" w:color="auto" w:fill="FFFFFF"/>
        </w:rPr>
        <w:t>Seek to have the annual pitch fee increase linked to CPI rather than RPI.</w:t>
      </w:r>
    </w:p>
    <w:p w14:paraId="2B3E40B4" w14:textId="3E1A7360" w:rsidR="0039781B" w:rsidRPr="0039781B" w:rsidRDefault="0039781B" w:rsidP="0039781B">
      <w:pPr>
        <w:pStyle w:val="ListParagraph"/>
        <w:numPr>
          <w:ilvl w:val="2"/>
          <w:numId w:val="1"/>
        </w:numPr>
        <w:rPr>
          <w:rFonts w:cstheme="minorHAnsi"/>
          <w:sz w:val="24"/>
          <w:szCs w:val="24"/>
        </w:rPr>
      </w:pPr>
      <w:r w:rsidRPr="007A1D10">
        <w:rPr>
          <w:rFonts w:cstheme="minorHAnsi"/>
          <w:sz w:val="24"/>
          <w:szCs w:val="24"/>
          <w:shd w:val="clear" w:color="auto" w:fill="FFFFFF"/>
        </w:rPr>
        <w:t xml:space="preserve">Seek the extension of </w:t>
      </w:r>
      <w:r w:rsidRPr="007A1D10">
        <w:rPr>
          <w:rFonts w:cstheme="minorHAnsi"/>
          <w:color w:val="333333"/>
          <w:sz w:val="24"/>
          <w:szCs w:val="24"/>
        </w:rPr>
        <w:t>The First-tier Tribunal for Scotland Housing and Property Chamber to cover park home issues.</w:t>
      </w:r>
    </w:p>
    <w:p w14:paraId="006B88D9" w14:textId="10E1EF6E" w:rsidR="0039781B" w:rsidRPr="007A1D10" w:rsidRDefault="0039781B" w:rsidP="00F83124">
      <w:pPr>
        <w:pStyle w:val="ListParagraph"/>
        <w:numPr>
          <w:ilvl w:val="2"/>
          <w:numId w:val="1"/>
        </w:numPr>
        <w:rPr>
          <w:rFonts w:cstheme="minorHAnsi"/>
          <w:sz w:val="24"/>
          <w:szCs w:val="24"/>
        </w:rPr>
      </w:pPr>
      <w:r>
        <w:rPr>
          <w:rFonts w:cstheme="minorHAnsi"/>
          <w:sz w:val="24"/>
          <w:szCs w:val="24"/>
          <w:shd w:val="clear" w:color="auto" w:fill="FFFFFF"/>
        </w:rPr>
        <w:t>Take serious action against holiday site owners who sell home as ‘permanent’ residences and thus defraud buyers.</w:t>
      </w:r>
    </w:p>
    <w:p w14:paraId="7D14819F" w14:textId="3B84608E" w:rsidR="00DC5B36" w:rsidRPr="007A1D10" w:rsidRDefault="00DC5B36" w:rsidP="00F83124">
      <w:pPr>
        <w:pStyle w:val="ListParagraph"/>
        <w:numPr>
          <w:ilvl w:val="2"/>
          <w:numId w:val="1"/>
        </w:numPr>
        <w:rPr>
          <w:rFonts w:cstheme="minorHAnsi"/>
          <w:sz w:val="24"/>
          <w:szCs w:val="24"/>
        </w:rPr>
      </w:pPr>
      <w:r w:rsidRPr="007A1D10">
        <w:rPr>
          <w:rFonts w:cstheme="minorHAnsi"/>
          <w:color w:val="333333"/>
          <w:sz w:val="24"/>
          <w:szCs w:val="24"/>
        </w:rPr>
        <w:t xml:space="preserve">Review the </w:t>
      </w:r>
      <w:r w:rsidR="007A1D10">
        <w:rPr>
          <w:rFonts w:cstheme="minorHAnsi"/>
          <w:color w:val="333333"/>
          <w:sz w:val="24"/>
          <w:szCs w:val="24"/>
        </w:rPr>
        <w:t>‘</w:t>
      </w:r>
      <w:r w:rsidRPr="007A1D10">
        <w:rPr>
          <w:sz w:val="24"/>
          <w:szCs w:val="24"/>
        </w:rPr>
        <w:t>Model Standards for Residential Mobile Home Site Licences</w:t>
      </w:r>
      <w:r w:rsidR="007A1D10">
        <w:rPr>
          <w:sz w:val="24"/>
          <w:szCs w:val="24"/>
        </w:rPr>
        <w:t>’ issued in 2018</w:t>
      </w:r>
      <w:r w:rsidRPr="007A1D10">
        <w:rPr>
          <w:sz w:val="24"/>
          <w:szCs w:val="24"/>
        </w:rPr>
        <w:t>.</w:t>
      </w:r>
    </w:p>
    <w:p w14:paraId="4AA69C7A" w14:textId="6B99860F" w:rsidR="007A1D10" w:rsidRPr="007A1D10" w:rsidRDefault="007A1D10" w:rsidP="00F83124">
      <w:pPr>
        <w:pStyle w:val="ListParagraph"/>
        <w:numPr>
          <w:ilvl w:val="2"/>
          <w:numId w:val="1"/>
        </w:numPr>
        <w:rPr>
          <w:rFonts w:cstheme="minorHAnsi"/>
          <w:sz w:val="24"/>
          <w:szCs w:val="24"/>
        </w:rPr>
      </w:pPr>
      <w:r w:rsidRPr="007A1D10">
        <w:rPr>
          <w:rFonts w:cstheme="minorHAnsi"/>
          <w:color w:val="333333"/>
          <w:sz w:val="24"/>
          <w:szCs w:val="24"/>
        </w:rPr>
        <w:t xml:space="preserve">Review the </w:t>
      </w:r>
      <w:r>
        <w:rPr>
          <w:rFonts w:cstheme="minorHAnsi"/>
          <w:color w:val="333333"/>
          <w:sz w:val="24"/>
          <w:szCs w:val="24"/>
        </w:rPr>
        <w:t>‘</w:t>
      </w:r>
      <w:r w:rsidRPr="007A1D10">
        <w:rPr>
          <w:sz w:val="24"/>
          <w:szCs w:val="24"/>
        </w:rPr>
        <w:t>Guidance to Local Authorities on the Licensing System for Mobile Homes Sites with Permanent Residents</w:t>
      </w:r>
      <w:r>
        <w:rPr>
          <w:sz w:val="24"/>
          <w:szCs w:val="24"/>
        </w:rPr>
        <w:t>’</w:t>
      </w:r>
      <w:r w:rsidRPr="007A1D10">
        <w:rPr>
          <w:sz w:val="24"/>
          <w:szCs w:val="24"/>
        </w:rPr>
        <w:t xml:space="preserve"> issued in 2017.</w:t>
      </w:r>
    </w:p>
    <w:p w14:paraId="00E9D0CD" w14:textId="77777777" w:rsidR="00DC5B36" w:rsidRPr="00F83124" w:rsidRDefault="00DC5B36" w:rsidP="00DC5B36">
      <w:pPr>
        <w:pStyle w:val="ListParagraph"/>
        <w:ind w:left="1440"/>
        <w:rPr>
          <w:rFonts w:cstheme="minorHAnsi"/>
          <w:sz w:val="24"/>
          <w:szCs w:val="24"/>
        </w:rPr>
      </w:pPr>
    </w:p>
    <w:p w14:paraId="222741D1" w14:textId="4E1C17D0" w:rsidR="007F689A" w:rsidRDefault="00014A7B" w:rsidP="00014A7B">
      <w:pPr>
        <w:pStyle w:val="ListParagraph"/>
        <w:numPr>
          <w:ilvl w:val="0"/>
          <w:numId w:val="1"/>
        </w:numPr>
        <w:rPr>
          <w:b/>
          <w:bCs/>
          <w:sz w:val="24"/>
          <w:szCs w:val="24"/>
        </w:rPr>
      </w:pPr>
      <w:r>
        <w:rPr>
          <w:b/>
          <w:bCs/>
          <w:sz w:val="24"/>
          <w:szCs w:val="24"/>
        </w:rPr>
        <w:t>B</w:t>
      </w:r>
      <w:r w:rsidRPr="00014A7B">
        <w:rPr>
          <w:b/>
          <w:bCs/>
          <w:sz w:val="24"/>
          <w:szCs w:val="24"/>
        </w:rPr>
        <w:t>ACKGROUND</w:t>
      </w:r>
    </w:p>
    <w:p w14:paraId="7F18ED5D" w14:textId="5DE7DDD8" w:rsidR="00B72957" w:rsidRPr="00B72957" w:rsidRDefault="00014A7B" w:rsidP="00B72957">
      <w:pPr>
        <w:pStyle w:val="ListParagraph"/>
        <w:numPr>
          <w:ilvl w:val="1"/>
          <w:numId w:val="1"/>
        </w:numPr>
        <w:rPr>
          <w:rFonts w:cstheme="minorHAnsi"/>
          <w:sz w:val="24"/>
          <w:szCs w:val="24"/>
        </w:rPr>
      </w:pPr>
      <w:r w:rsidRPr="00014A7B">
        <w:rPr>
          <w:sz w:val="24"/>
          <w:szCs w:val="24"/>
        </w:rPr>
        <w:t>SG is looking to examine</w:t>
      </w:r>
      <w:r>
        <w:rPr>
          <w:sz w:val="24"/>
          <w:szCs w:val="24"/>
        </w:rPr>
        <w:t xml:space="preserve"> the working of the </w:t>
      </w:r>
      <w:hyperlink r:id="rId7" w:history="1">
        <w:r w:rsidR="00B72957" w:rsidRPr="00B72957">
          <w:rPr>
            <w:rStyle w:val="Hyperlink"/>
            <w:rFonts w:cstheme="minorHAnsi"/>
            <w:color w:val="auto"/>
            <w:sz w:val="24"/>
            <w:szCs w:val="24"/>
            <w:u w:val="none"/>
            <w:shd w:val="clear" w:color="auto" w:fill="FFFFFF"/>
          </w:rPr>
          <w:t>Licensing of Relevant Permanent Sites (Scotland) Regulations 2016</w:t>
        </w:r>
      </w:hyperlink>
      <w:r w:rsidR="00B72957">
        <w:rPr>
          <w:rFonts w:cstheme="minorHAnsi"/>
          <w:sz w:val="24"/>
          <w:szCs w:val="24"/>
        </w:rPr>
        <w:t xml:space="preserve">.  </w:t>
      </w:r>
      <w:r w:rsidR="00B72957" w:rsidRPr="00B72957">
        <w:rPr>
          <w:sz w:val="24"/>
          <w:szCs w:val="24"/>
        </w:rPr>
        <w:t>SCOPHRA has been seeking such a review since 2019</w:t>
      </w:r>
      <w:r w:rsidR="00B72957">
        <w:rPr>
          <w:sz w:val="24"/>
          <w:szCs w:val="24"/>
        </w:rPr>
        <w:t>, particularly due to the lack of consistency in local authority application of the regulations.</w:t>
      </w:r>
    </w:p>
    <w:p w14:paraId="18104725" w14:textId="6596E410" w:rsidR="00B72957" w:rsidRDefault="00B72957" w:rsidP="00B72957">
      <w:pPr>
        <w:pStyle w:val="ListParagraph"/>
        <w:numPr>
          <w:ilvl w:val="1"/>
          <w:numId w:val="1"/>
        </w:numPr>
        <w:rPr>
          <w:rFonts w:cstheme="minorHAnsi"/>
          <w:sz w:val="24"/>
          <w:szCs w:val="24"/>
        </w:rPr>
      </w:pPr>
      <w:r>
        <w:rPr>
          <w:rFonts w:cstheme="minorHAnsi"/>
          <w:sz w:val="24"/>
          <w:szCs w:val="24"/>
        </w:rPr>
        <w:t xml:space="preserve">Mr Alex Burnett MSP has been active in lobbying for the interests of </w:t>
      </w:r>
      <w:r w:rsidR="00DA2529">
        <w:rPr>
          <w:rFonts w:cstheme="minorHAnsi"/>
          <w:sz w:val="24"/>
          <w:szCs w:val="24"/>
        </w:rPr>
        <w:t>P</w:t>
      </w:r>
      <w:r>
        <w:rPr>
          <w:rFonts w:cstheme="minorHAnsi"/>
          <w:sz w:val="24"/>
          <w:szCs w:val="24"/>
        </w:rPr>
        <w:t xml:space="preserve">ark Home </w:t>
      </w:r>
      <w:r w:rsidR="00DA2529">
        <w:rPr>
          <w:rFonts w:cstheme="minorHAnsi"/>
          <w:sz w:val="24"/>
          <w:szCs w:val="24"/>
        </w:rPr>
        <w:t xml:space="preserve">residents for some time and the member </w:t>
      </w:r>
      <w:r w:rsidR="00DC5B36">
        <w:rPr>
          <w:rFonts w:cstheme="minorHAnsi"/>
          <w:sz w:val="24"/>
          <w:szCs w:val="24"/>
        </w:rPr>
        <w:t>a</w:t>
      </w:r>
      <w:r w:rsidR="00DA2529">
        <w:rPr>
          <w:rFonts w:cstheme="minorHAnsi"/>
          <w:sz w:val="24"/>
          <w:szCs w:val="24"/>
        </w:rPr>
        <w:t xml:space="preserve">ssociation letter </w:t>
      </w:r>
      <w:r w:rsidR="00DC5B36">
        <w:rPr>
          <w:rFonts w:cstheme="minorHAnsi"/>
          <w:sz w:val="24"/>
          <w:szCs w:val="24"/>
        </w:rPr>
        <w:t xml:space="preserve">to Mr Burnett, </w:t>
      </w:r>
      <w:r w:rsidR="00DA2529">
        <w:rPr>
          <w:rFonts w:cstheme="minorHAnsi"/>
          <w:sz w:val="24"/>
          <w:szCs w:val="24"/>
        </w:rPr>
        <w:t>attached highlights some of the issues.</w:t>
      </w:r>
    </w:p>
    <w:p w14:paraId="7A438995" w14:textId="68B815E6" w:rsidR="00DA2529" w:rsidRDefault="00DA2529" w:rsidP="00B72957">
      <w:pPr>
        <w:pStyle w:val="ListParagraph"/>
        <w:numPr>
          <w:ilvl w:val="1"/>
          <w:numId w:val="1"/>
        </w:numPr>
        <w:rPr>
          <w:rFonts w:cstheme="minorHAnsi"/>
          <w:sz w:val="24"/>
          <w:szCs w:val="24"/>
        </w:rPr>
      </w:pPr>
      <w:r>
        <w:rPr>
          <w:rFonts w:cstheme="minorHAnsi"/>
          <w:sz w:val="24"/>
          <w:szCs w:val="24"/>
        </w:rPr>
        <w:t>SCOPHRA regards this review as an opportunity to correct some of the errors and/or omissions from the 2016 regulations while accepting that the 2016 work represented a big advance on previous legislation.</w:t>
      </w:r>
    </w:p>
    <w:p w14:paraId="792CFB75" w14:textId="02E91911" w:rsidR="00DC5B36" w:rsidRDefault="007A1D10" w:rsidP="00B72957">
      <w:pPr>
        <w:pStyle w:val="ListParagraph"/>
        <w:numPr>
          <w:ilvl w:val="1"/>
          <w:numId w:val="1"/>
        </w:numPr>
        <w:rPr>
          <w:rFonts w:cstheme="minorHAnsi"/>
          <w:sz w:val="24"/>
          <w:szCs w:val="24"/>
        </w:rPr>
      </w:pPr>
      <w:r>
        <w:rPr>
          <w:rFonts w:cstheme="minorHAnsi"/>
          <w:sz w:val="24"/>
          <w:szCs w:val="24"/>
        </w:rPr>
        <w:t>SCOPHRA welcomes this effort by SG officials to more understand the park home lifestyle and to hear the views of residents.</w:t>
      </w:r>
    </w:p>
    <w:p w14:paraId="11DA1914" w14:textId="4C560BCA" w:rsidR="00014A7B" w:rsidRDefault="007A1D10" w:rsidP="00014A7B">
      <w:pPr>
        <w:pStyle w:val="ListParagraph"/>
        <w:numPr>
          <w:ilvl w:val="1"/>
          <w:numId w:val="1"/>
        </w:numPr>
        <w:rPr>
          <w:rFonts w:cstheme="minorHAnsi"/>
          <w:sz w:val="24"/>
          <w:szCs w:val="24"/>
        </w:rPr>
      </w:pPr>
      <w:r>
        <w:rPr>
          <w:rFonts w:cstheme="minorHAnsi"/>
          <w:sz w:val="24"/>
          <w:szCs w:val="24"/>
        </w:rPr>
        <w:t>SCOPHRA welcomes this opportunity to input into the licensing review.</w:t>
      </w:r>
    </w:p>
    <w:p w14:paraId="1C0F16E2" w14:textId="77777777" w:rsidR="00B74B2F" w:rsidRPr="00B74B2F" w:rsidRDefault="00B74B2F" w:rsidP="00687EBB">
      <w:pPr>
        <w:pStyle w:val="ListParagraph"/>
        <w:ind w:left="1440"/>
        <w:rPr>
          <w:rFonts w:cstheme="minorHAnsi"/>
          <w:sz w:val="24"/>
          <w:szCs w:val="24"/>
        </w:rPr>
      </w:pPr>
    </w:p>
    <w:p w14:paraId="16520899" w14:textId="5633154F" w:rsidR="009E220E" w:rsidRDefault="00687EBB" w:rsidP="006B6CC5">
      <w:pPr>
        <w:pStyle w:val="ListParagraph"/>
        <w:numPr>
          <w:ilvl w:val="0"/>
          <w:numId w:val="1"/>
        </w:numPr>
        <w:rPr>
          <w:b/>
          <w:sz w:val="24"/>
          <w:szCs w:val="24"/>
        </w:rPr>
      </w:pPr>
      <w:r>
        <w:rPr>
          <w:b/>
          <w:sz w:val="24"/>
          <w:szCs w:val="24"/>
        </w:rPr>
        <w:t>LICENCE CONDITIONS</w:t>
      </w:r>
    </w:p>
    <w:p w14:paraId="7995D357" w14:textId="53DC57B9" w:rsidR="00B74B2F" w:rsidRPr="00B74B2F" w:rsidRDefault="00B74B2F" w:rsidP="00B74B2F">
      <w:pPr>
        <w:pStyle w:val="ListParagraph"/>
        <w:numPr>
          <w:ilvl w:val="1"/>
          <w:numId w:val="1"/>
        </w:numPr>
        <w:rPr>
          <w:b/>
          <w:sz w:val="24"/>
          <w:szCs w:val="24"/>
        </w:rPr>
      </w:pPr>
      <w:r>
        <w:rPr>
          <w:bCs/>
          <w:sz w:val="24"/>
          <w:szCs w:val="24"/>
        </w:rPr>
        <w:t>Licence Conditions enforcing Written Statements and QRA’s</w:t>
      </w:r>
    </w:p>
    <w:p w14:paraId="7DD35DDC" w14:textId="30CC8C3F" w:rsidR="00AE5E7E" w:rsidRPr="00AE5E7E" w:rsidRDefault="00B74B2F" w:rsidP="00B74B2F">
      <w:pPr>
        <w:pStyle w:val="ListParagraph"/>
        <w:numPr>
          <w:ilvl w:val="2"/>
          <w:numId w:val="1"/>
        </w:numPr>
        <w:rPr>
          <w:b/>
          <w:sz w:val="24"/>
          <w:szCs w:val="24"/>
        </w:rPr>
      </w:pPr>
      <w:r>
        <w:rPr>
          <w:bCs/>
          <w:sz w:val="24"/>
          <w:szCs w:val="24"/>
        </w:rPr>
        <w:t xml:space="preserve">Some LAs, notably Perth and Kinross, already contain licence conditions which reinforce the MHA </w:t>
      </w:r>
      <w:r w:rsidR="00AE5E7E">
        <w:rPr>
          <w:bCs/>
          <w:sz w:val="24"/>
          <w:szCs w:val="24"/>
        </w:rPr>
        <w:t>W</w:t>
      </w:r>
      <w:r>
        <w:rPr>
          <w:bCs/>
          <w:sz w:val="24"/>
          <w:szCs w:val="24"/>
        </w:rPr>
        <w:t xml:space="preserve">ritten Statement.  SCOPHRA </w:t>
      </w:r>
      <w:r>
        <w:rPr>
          <w:bCs/>
          <w:sz w:val="24"/>
          <w:szCs w:val="24"/>
        </w:rPr>
        <w:lastRenderedPageBreak/>
        <w:t>seeks</w:t>
      </w:r>
      <w:r w:rsidR="00C02179">
        <w:rPr>
          <w:bCs/>
          <w:sz w:val="24"/>
          <w:szCs w:val="24"/>
        </w:rPr>
        <w:t xml:space="preserve"> </w:t>
      </w:r>
      <w:r w:rsidR="00AE5E7E">
        <w:rPr>
          <w:bCs/>
          <w:sz w:val="24"/>
          <w:szCs w:val="24"/>
        </w:rPr>
        <w:t xml:space="preserve">amended </w:t>
      </w:r>
      <w:r w:rsidR="00C02179">
        <w:rPr>
          <w:bCs/>
          <w:sz w:val="24"/>
          <w:szCs w:val="24"/>
        </w:rPr>
        <w:t xml:space="preserve">SG guidance </w:t>
      </w:r>
      <w:r w:rsidR="00AE5E7E">
        <w:rPr>
          <w:bCs/>
          <w:sz w:val="24"/>
          <w:szCs w:val="24"/>
        </w:rPr>
        <w:t xml:space="preserve">to LAs </w:t>
      </w:r>
      <w:r w:rsidR="00C02179">
        <w:rPr>
          <w:bCs/>
          <w:sz w:val="24"/>
          <w:szCs w:val="24"/>
        </w:rPr>
        <w:t xml:space="preserve">which requires all LAs to have and enforce </w:t>
      </w:r>
      <w:r w:rsidR="00AE5E7E">
        <w:rPr>
          <w:bCs/>
          <w:sz w:val="24"/>
          <w:szCs w:val="24"/>
        </w:rPr>
        <w:t>the WS as a licence</w:t>
      </w:r>
      <w:r w:rsidR="00C02179">
        <w:rPr>
          <w:bCs/>
          <w:sz w:val="24"/>
          <w:szCs w:val="24"/>
        </w:rPr>
        <w:t xml:space="preserve"> condition</w:t>
      </w:r>
      <w:r w:rsidR="00AE5E7E">
        <w:rPr>
          <w:bCs/>
          <w:sz w:val="24"/>
          <w:szCs w:val="24"/>
        </w:rPr>
        <w:t xml:space="preserve"> and specifies the </w:t>
      </w:r>
      <w:r w:rsidR="002F7F5F">
        <w:rPr>
          <w:bCs/>
          <w:sz w:val="24"/>
          <w:szCs w:val="24"/>
        </w:rPr>
        <w:t>WS</w:t>
      </w:r>
      <w:r w:rsidR="00AE5E7E">
        <w:rPr>
          <w:bCs/>
          <w:sz w:val="24"/>
          <w:szCs w:val="24"/>
        </w:rPr>
        <w:t xml:space="preserve"> clauses, as does P&amp;K Council.</w:t>
      </w:r>
    </w:p>
    <w:p w14:paraId="5B4C41C3" w14:textId="6A85D8F0" w:rsidR="00C02179" w:rsidRPr="00014BA0" w:rsidRDefault="00AE5E7E" w:rsidP="00014BA0">
      <w:pPr>
        <w:pStyle w:val="ListParagraph"/>
        <w:numPr>
          <w:ilvl w:val="2"/>
          <w:numId w:val="1"/>
        </w:numPr>
        <w:rPr>
          <w:b/>
          <w:sz w:val="24"/>
          <w:szCs w:val="24"/>
        </w:rPr>
      </w:pPr>
      <w:r>
        <w:rPr>
          <w:bCs/>
          <w:sz w:val="24"/>
          <w:szCs w:val="24"/>
        </w:rPr>
        <w:t xml:space="preserve">SCOPHRA seeks a system </w:t>
      </w:r>
      <w:r w:rsidR="00014BA0">
        <w:rPr>
          <w:bCs/>
          <w:sz w:val="24"/>
          <w:szCs w:val="24"/>
        </w:rPr>
        <w:t>for</w:t>
      </w:r>
      <w:r>
        <w:rPr>
          <w:bCs/>
          <w:sz w:val="24"/>
          <w:szCs w:val="24"/>
        </w:rPr>
        <w:t xml:space="preserve"> </w:t>
      </w:r>
      <w:r w:rsidR="00014BA0">
        <w:rPr>
          <w:bCs/>
          <w:sz w:val="24"/>
          <w:szCs w:val="24"/>
        </w:rPr>
        <w:t xml:space="preserve">registering QRAs </w:t>
      </w:r>
    </w:p>
    <w:p w14:paraId="354A519A" w14:textId="07CB64F2" w:rsidR="00C02179" w:rsidRPr="00014BA0" w:rsidRDefault="00C02179" w:rsidP="00B74B2F">
      <w:pPr>
        <w:pStyle w:val="ListParagraph"/>
        <w:numPr>
          <w:ilvl w:val="2"/>
          <w:numId w:val="1"/>
        </w:numPr>
        <w:rPr>
          <w:b/>
          <w:sz w:val="24"/>
          <w:szCs w:val="24"/>
        </w:rPr>
      </w:pPr>
      <w:r>
        <w:rPr>
          <w:bCs/>
          <w:sz w:val="24"/>
          <w:szCs w:val="24"/>
        </w:rPr>
        <w:t>SCOPHRA se</w:t>
      </w:r>
      <w:r w:rsidR="00AE5E7E">
        <w:rPr>
          <w:bCs/>
          <w:sz w:val="24"/>
          <w:szCs w:val="24"/>
        </w:rPr>
        <w:t>ek</w:t>
      </w:r>
      <w:r>
        <w:rPr>
          <w:bCs/>
          <w:sz w:val="24"/>
          <w:szCs w:val="24"/>
        </w:rPr>
        <w:t>s to have all L</w:t>
      </w:r>
      <w:r w:rsidR="00AE5E7E">
        <w:rPr>
          <w:bCs/>
          <w:sz w:val="24"/>
          <w:szCs w:val="24"/>
        </w:rPr>
        <w:t>As impose conditions which control the charges for utilities and reinforces the right to transparency.</w:t>
      </w:r>
    </w:p>
    <w:p w14:paraId="20EC5FD9" w14:textId="77777777" w:rsidR="00014BA0" w:rsidRPr="00014BA0" w:rsidRDefault="00014BA0" w:rsidP="00014BA0">
      <w:pPr>
        <w:rPr>
          <w:b/>
          <w:sz w:val="24"/>
          <w:szCs w:val="24"/>
        </w:rPr>
      </w:pPr>
    </w:p>
    <w:p w14:paraId="146EDAA6" w14:textId="4B151307" w:rsidR="00687EBB" w:rsidRPr="00687EBB" w:rsidRDefault="00014BA0" w:rsidP="00687EBB">
      <w:pPr>
        <w:pStyle w:val="ListParagraph"/>
        <w:numPr>
          <w:ilvl w:val="2"/>
          <w:numId w:val="1"/>
        </w:numPr>
        <w:rPr>
          <w:b/>
          <w:sz w:val="24"/>
          <w:szCs w:val="24"/>
        </w:rPr>
      </w:pPr>
      <w:r>
        <w:rPr>
          <w:bCs/>
          <w:sz w:val="24"/>
          <w:szCs w:val="24"/>
        </w:rPr>
        <w:t xml:space="preserve">Guidance to LAs should include a condition covering park rules and a system for registering park rules as is the practice in England. </w:t>
      </w:r>
      <w:r w:rsidR="00C02179">
        <w:rPr>
          <w:bCs/>
          <w:sz w:val="24"/>
          <w:szCs w:val="24"/>
        </w:rPr>
        <w:t>SCOPHRA will provide examples of site owners in Scotland attempting to apply ru</w:t>
      </w:r>
      <w:r w:rsidR="00AE5E7E">
        <w:rPr>
          <w:bCs/>
          <w:sz w:val="24"/>
          <w:szCs w:val="24"/>
        </w:rPr>
        <w:t>l</w:t>
      </w:r>
      <w:r w:rsidR="00C02179">
        <w:rPr>
          <w:bCs/>
          <w:sz w:val="24"/>
          <w:szCs w:val="24"/>
        </w:rPr>
        <w:t>es that are barred in England.</w:t>
      </w:r>
    </w:p>
    <w:p w14:paraId="278F9683" w14:textId="3EBBBB47" w:rsidR="00687EBB" w:rsidRPr="00687EBB" w:rsidRDefault="00687EBB" w:rsidP="00687EBB">
      <w:pPr>
        <w:pStyle w:val="ListParagraph"/>
        <w:numPr>
          <w:ilvl w:val="1"/>
          <w:numId w:val="1"/>
        </w:numPr>
        <w:rPr>
          <w:b/>
          <w:sz w:val="24"/>
          <w:szCs w:val="24"/>
        </w:rPr>
      </w:pPr>
      <w:r w:rsidRPr="00687EBB">
        <w:rPr>
          <w:b/>
          <w:sz w:val="24"/>
          <w:szCs w:val="24"/>
        </w:rPr>
        <w:t>Consistency</w:t>
      </w:r>
    </w:p>
    <w:p w14:paraId="0EAF5075" w14:textId="027B4000" w:rsidR="00687EBB" w:rsidRPr="00687EBB" w:rsidRDefault="00687EBB" w:rsidP="00687EBB">
      <w:pPr>
        <w:pStyle w:val="ListParagraph"/>
        <w:numPr>
          <w:ilvl w:val="2"/>
          <w:numId w:val="1"/>
        </w:numPr>
        <w:rPr>
          <w:bCs/>
          <w:sz w:val="24"/>
          <w:szCs w:val="24"/>
        </w:rPr>
      </w:pPr>
      <w:r w:rsidRPr="00687EBB">
        <w:rPr>
          <w:bCs/>
          <w:sz w:val="24"/>
          <w:szCs w:val="24"/>
        </w:rPr>
        <w:t xml:space="preserve">SCOPHRA believes that Guidance to LAs should be mandatory </w:t>
      </w:r>
      <w:r w:rsidR="002F7F5F" w:rsidRPr="00687EBB">
        <w:rPr>
          <w:bCs/>
          <w:sz w:val="24"/>
          <w:szCs w:val="24"/>
        </w:rPr>
        <w:t>advisory</w:t>
      </w:r>
      <w:r w:rsidRPr="00687EBB">
        <w:rPr>
          <w:bCs/>
          <w:sz w:val="24"/>
          <w:szCs w:val="24"/>
        </w:rPr>
        <w:t>, to ensure a consistent approach across Scotland.</w:t>
      </w:r>
    </w:p>
    <w:p w14:paraId="7B21F1A8" w14:textId="3A2596AC" w:rsidR="00C82ADC" w:rsidRPr="00C82ADC" w:rsidRDefault="00C82ADC" w:rsidP="00C82ADC">
      <w:pPr>
        <w:pStyle w:val="ListParagraph"/>
        <w:numPr>
          <w:ilvl w:val="0"/>
          <w:numId w:val="1"/>
        </w:numPr>
        <w:rPr>
          <w:b/>
          <w:sz w:val="24"/>
          <w:szCs w:val="24"/>
        </w:rPr>
      </w:pPr>
      <w:r w:rsidRPr="00C82ADC">
        <w:rPr>
          <w:b/>
          <w:sz w:val="24"/>
          <w:szCs w:val="24"/>
        </w:rPr>
        <w:t>COMMISSION</w:t>
      </w:r>
    </w:p>
    <w:p w14:paraId="33028DA4" w14:textId="2F1D23BF" w:rsidR="00687EBB" w:rsidRDefault="00C82ADC" w:rsidP="00C82ADC">
      <w:pPr>
        <w:pStyle w:val="ListParagraph"/>
        <w:numPr>
          <w:ilvl w:val="1"/>
          <w:numId w:val="1"/>
        </w:numPr>
        <w:rPr>
          <w:bCs/>
          <w:sz w:val="24"/>
          <w:szCs w:val="24"/>
        </w:rPr>
      </w:pPr>
      <w:r w:rsidRPr="00C82ADC">
        <w:rPr>
          <w:bCs/>
          <w:sz w:val="24"/>
          <w:szCs w:val="24"/>
        </w:rPr>
        <w:t xml:space="preserve">SCOPHRA believes </w:t>
      </w:r>
      <w:r>
        <w:rPr>
          <w:bCs/>
          <w:sz w:val="24"/>
          <w:szCs w:val="24"/>
        </w:rPr>
        <w:t xml:space="preserve">that the 10% commission is an anachronism that distorts the housing market.  The last SG research into commission </w:t>
      </w:r>
      <w:r w:rsidR="002F7F5F">
        <w:rPr>
          <w:bCs/>
          <w:sz w:val="24"/>
          <w:szCs w:val="24"/>
        </w:rPr>
        <w:t>conducted</w:t>
      </w:r>
      <w:r>
        <w:rPr>
          <w:bCs/>
          <w:sz w:val="24"/>
          <w:szCs w:val="24"/>
        </w:rPr>
        <w:t xml:space="preserve"> in 2012 concluded that commission was a relevant part of a park’s income</w:t>
      </w:r>
      <w:r w:rsidR="002D32CC">
        <w:rPr>
          <w:bCs/>
          <w:sz w:val="24"/>
          <w:szCs w:val="24"/>
        </w:rPr>
        <w:t>,</w:t>
      </w:r>
      <w:r>
        <w:rPr>
          <w:bCs/>
          <w:sz w:val="24"/>
          <w:szCs w:val="24"/>
        </w:rPr>
        <w:t xml:space="preserve"> although the researchers had no way of validating the accuracy of survey returns</w:t>
      </w:r>
      <w:r w:rsidR="002D32CC">
        <w:rPr>
          <w:bCs/>
          <w:sz w:val="24"/>
          <w:szCs w:val="24"/>
        </w:rPr>
        <w:t xml:space="preserve">.  This was </w:t>
      </w:r>
      <w:r w:rsidR="002F7F5F">
        <w:rPr>
          <w:bCs/>
          <w:sz w:val="24"/>
          <w:szCs w:val="24"/>
        </w:rPr>
        <w:t>because</w:t>
      </w:r>
      <w:r w:rsidR="002D32CC">
        <w:rPr>
          <w:bCs/>
          <w:sz w:val="24"/>
          <w:szCs w:val="24"/>
        </w:rPr>
        <w:t xml:space="preserve"> they concluded that most parks were small family businesses, again without verification. Since then, it has emerged that most parks are now owned by large companies with a portfolio of parks or families with similar portfolios.  There are very few small family</w:t>
      </w:r>
      <w:r w:rsidR="00422D42">
        <w:rPr>
          <w:bCs/>
          <w:sz w:val="24"/>
          <w:szCs w:val="24"/>
        </w:rPr>
        <w:t>-</w:t>
      </w:r>
      <w:r w:rsidR="002D32CC">
        <w:rPr>
          <w:bCs/>
          <w:sz w:val="24"/>
          <w:szCs w:val="24"/>
        </w:rPr>
        <w:t>run parks left to whom commission is a major part of annual income. There is currently a commitment by the UK parliament to examine commission, since with the current high price of park homes, commission is a pure profit bonus. For no services.</w:t>
      </w:r>
    </w:p>
    <w:p w14:paraId="7B357C8A" w14:textId="77777777" w:rsidR="0038178E" w:rsidRPr="00C82ADC" w:rsidRDefault="0038178E" w:rsidP="0038178E">
      <w:pPr>
        <w:pStyle w:val="ListParagraph"/>
        <w:ind w:left="1440"/>
        <w:rPr>
          <w:bCs/>
          <w:sz w:val="24"/>
          <w:szCs w:val="24"/>
        </w:rPr>
      </w:pPr>
    </w:p>
    <w:p w14:paraId="283AEE58" w14:textId="3D77D634" w:rsidR="00C93623" w:rsidRPr="0038178E" w:rsidRDefault="0038178E" w:rsidP="0038178E">
      <w:pPr>
        <w:pStyle w:val="ListParagraph"/>
        <w:numPr>
          <w:ilvl w:val="0"/>
          <w:numId w:val="1"/>
        </w:numPr>
        <w:rPr>
          <w:b/>
          <w:sz w:val="24"/>
          <w:szCs w:val="24"/>
        </w:rPr>
      </w:pPr>
      <w:r w:rsidRPr="0038178E">
        <w:rPr>
          <w:b/>
          <w:sz w:val="24"/>
          <w:szCs w:val="24"/>
        </w:rPr>
        <w:t>RPI v CPI</w:t>
      </w:r>
    </w:p>
    <w:p w14:paraId="510A1A2D" w14:textId="0CB0EEA0" w:rsidR="00001565" w:rsidRDefault="0038178E" w:rsidP="0038178E">
      <w:pPr>
        <w:pStyle w:val="ListParagraph"/>
        <w:numPr>
          <w:ilvl w:val="1"/>
          <w:numId w:val="1"/>
        </w:numPr>
        <w:rPr>
          <w:bCs/>
          <w:sz w:val="24"/>
          <w:szCs w:val="24"/>
        </w:rPr>
      </w:pPr>
      <w:r w:rsidRPr="0038178E">
        <w:rPr>
          <w:bCs/>
          <w:sz w:val="24"/>
          <w:szCs w:val="24"/>
        </w:rPr>
        <w:t>State pensions are reviewed annually according to the CPI</w:t>
      </w:r>
      <w:r>
        <w:rPr>
          <w:bCs/>
          <w:sz w:val="24"/>
          <w:szCs w:val="24"/>
        </w:rPr>
        <w:t xml:space="preserve"> but SG links annual pitch fee reviews to RPI.  In 2022, the state pension rises by 3.5% while the average RPI for pitch fee increases is 8%.  SG has the power to make this change and particularly as most park home residents are State pensioners this would be an equitable change which SCOPHRA fully supports.</w:t>
      </w:r>
    </w:p>
    <w:p w14:paraId="7ABF3282" w14:textId="77777777" w:rsidR="0087208E" w:rsidRDefault="0087208E" w:rsidP="0087208E">
      <w:pPr>
        <w:pStyle w:val="ListParagraph"/>
        <w:ind w:left="1440"/>
        <w:rPr>
          <w:bCs/>
          <w:sz w:val="24"/>
          <w:szCs w:val="24"/>
        </w:rPr>
      </w:pPr>
    </w:p>
    <w:p w14:paraId="3855E4C7" w14:textId="77777777" w:rsidR="0087208E" w:rsidRPr="0039781B" w:rsidRDefault="0087208E" w:rsidP="0087208E">
      <w:pPr>
        <w:pStyle w:val="ListParagraph"/>
        <w:numPr>
          <w:ilvl w:val="0"/>
          <w:numId w:val="1"/>
        </w:numPr>
        <w:rPr>
          <w:b/>
          <w:sz w:val="24"/>
          <w:szCs w:val="24"/>
        </w:rPr>
      </w:pPr>
      <w:r w:rsidRPr="0039781B">
        <w:rPr>
          <w:b/>
          <w:sz w:val="24"/>
          <w:szCs w:val="24"/>
        </w:rPr>
        <w:t>Sheriff Court v First-tier Tribunal</w:t>
      </w:r>
    </w:p>
    <w:p w14:paraId="52366AED" w14:textId="0684D358" w:rsidR="0087208E" w:rsidRPr="0039781B" w:rsidRDefault="0087208E" w:rsidP="0087208E">
      <w:pPr>
        <w:pStyle w:val="ListParagraph"/>
        <w:numPr>
          <w:ilvl w:val="1"/>
          <w:numId w:val="1"/>
        </w:numPr>
        <w:rPr>
          <w:bCs/>
          <w:sz w:val="24"/>
          <w:szCs w:val="24"/>
        </w:rPr>
      </w:pPr>
      <w:r w:rsidRPr="0039781B">
        <w:rPr>
          <w:bCs/>
          <w:sz w:val="24"/>
          <w:szCs w:val="24"/>
        </w:rPr>
        <w:t>Scottish park home residents are severely disadvantage</w:t>
      </w:r>
      <w:r>
        <w:rPr>
          <w:bCs/>
          <w:sz w:val="24"/>
          <w:szCs w:val="24"/>
        </w:rPr>
        <w:t>d</w:t>
      </w:r>
      <w:r w:rsidRPr="0039781B">
        <w:rPr>
          <w:bCs/>
          <w:sz w:val="24"/>
          <w:szCs w:val="24"/>
        </w:rPr>
        <w:t xml:space="preserve"> against their English counterparts</w:t>
      </w:r>
      <w:r>
        <w:rPr>
          <w:bCs/>
          <w:sz w:val="24"/>
          <w:szCs w:val="24"/>
        </w:rPr>
        <w:t xml:space="preserve"> in that disputes in Scotland must be referred to the Sheriff </w:t>
      </w:r>
      <w:r>
        <w:rPr>
          <w:bCs/>
          <w:sz w:val="24"/>
          <w:szCs w:val="24"/>
        </w:rPr>
        <w:lastRenderedPageBreak/>
        <w:t xml:space="preserve">Court at great cost and with </w:t>
      </w:r>
      <w:r w:rsidR="002F7F5F">
        <w:rPr>
          <w:bCs/>
          <w:sz w:val="24"/>
          <w:szCs w:val="24"/>
        </w:rPr>
        <w:t>exceptionally lengthy delays</w:t>
      </w:r>
      <w:r>
        <w:rPr>
          <w:bCs/>
          <w:sz w:val="24"/>
          <w:szCs w:val="24"/>
        </w:rPr>
        <w:t xml:space="preserve"> in matters being considered by Sheriffs.  SCOPHRA believes </w:t>
      </w:r>
      <w:r w:rsidR="00422D42">
        <w:rPr>
          <w:bCs/>
          <w:sz w:val="24"/>
          <w:szCs w:val="24"/>
        </w:rPr>
        <w:t>that</w:t>
      </w:r>
      <w:r>
        <w:rPr>
          <w:bCs/>
          <w:sz w:val="24"/>
          <w:szCs w:val="24"/>
        </w:rPr>
        <w:t xml:space="preserve"> a simple solution is to add park home issues to the remit of </w:t>
      </w:r>
      <w:r w:rsidRPr="007A1D10">
        <w:rPr>
          <w:rFonts w:cstheme="minorHAnsi"/>
          <w:color w:val="333333"/>
          <w:sz w:val="24"/>
          <w:szCs w:val="24"/>
        </w:rPr>
        <w:t>The First-tier Tribunal for Scotland Housing and Property Chamber</w:t>
      </w:r>
      <w:r>
        <w:rPr>
          <w:rFonts w:cstheme="minorHAnsi"/>
          <w:color w:val="333333"/>
          <w:sz w:val="24"/>
          <w:szCs w:val="24"/>
        </w:rPr>
        <w:t>.  This is the system in England which has proved to work extremely well since its inception.</w:t>
      </w:r>
    </w:p>
    <w:p w14:paraId="4F9870BC" w14:textId="77777777" w:rsidR="0087208E" w:rsidRPr="0087208E" w:rsidRDefault="0087208E" w:rsidP="0087208E">
      <w:pPr>
        <w:rPr>
          <w:bCs/>
          <w:sz w:val="24"/>
          <w:szCs w:val="24"/>
        </w:rPr>
      </w:pPr>
    </w:p>
    <w:p w14:paraId="52C18E66" w14:textId="77777777" w:rsidR="0054677D" w:rsidRPr="0038178E" w:rsidRDefault="0054677D" w:rsidP="0054677D">
      <w:pPr>
        <w:pStyle w:val="ListParagraph"/>
        <w:ind w:left="1440"/>
        <w:rPr>
          <w:bCs/>
          <w:sz w:val="24"/>
          <w:szCs w:val="24"/>
        </w:rPr>
      </w:pPr>
    </w:p>
    <w:p w14:paraId="60D894E5" w14:textId="6FD501AF" w:rsidR="0054677D" w:rsidRPr="0054677D" w:rsidRDefault="0038178E" w:rsidP="0054677D">
      <w:pPr>
        <w:pStyle w:val="ListParagraph"/>
        <w:numPr>
          <w:ilvl w:val="0"/>
          <w:numId w:val="1"/>
        </w:numPr>
        <w:rPr>
          <w:b/>
          <w:sz w:val="24"/>
          <w:szCs w:val="24"/>
        </w:rPr>
      </w:pPr>
      <w:r w:rsidRPr="0054677D">
        <w:rPr>
          <w:b/>
          <w:sz w:val="24"/>
          <w:szCs w:val="24"/>
        </w:rPr>
        <w:t>MIXED SITES</w:t>
      </w:r>
    </w:p>
    <w:p w14:paraId="3BD9BA9B" w14:textId="026F6D4E" w:rsidR="00001565" w:rsidRPr="0087208E" w:rsidRDefault="005259AB" w:rsidP="0054677D">
      <w:pPr>
        <w:pStyle w:val="ListParagraph"/>
        <w:numPr>
          <w:ilvl w:val="1"/>
          <w:numId w:val="1"/>
        </w:numPr>
        <w:rPr>
          <w:b/>
          <w:sz w:val="24"/>
          <w:szCs w:val="24"/>
        </w:rPr>
      </w:pPr>
      <w:r w:rsidRPr="0054677D">
        <w:rPr>
          <w:sz w:val="24"/>
          <w:szCs w:val="24"/>
        </w:rPr>
        <w:t xml:space="preserve">Many holiday sites in Scotland are allowing/encouraging residents to live in holiday homes as permanent residences with many avoiding Council Tax. SCOPHRA request that </w:t>
      </w:r>
      <w:r w:rsidR="0054677D">
        <w:rPr>
          <w:sz w:val="24"/>
          <w:szCs w:val="24"/>
        </w:rPr>
        <w:t xml:space="preserve">SG insist that </w:t>
      </w:r>
      <w:r w:rsidRPr="0054677D">
        <w:rPr>
          <w:sz w:val="24"/>
          <w:szCs w:val="24"/>
        </w:rPr>
        <w:t>LAs be diligent in insisting that all holiday sites be inspected by licensing officers to discover whether permanent residential licences are required</w:t>
      </w:r>
      <w:r w:rsidR="002F7F5F">
        <w:rPr>
          <w:sz w:val="24"/>
          <w:szCs w:val="24"/>
        </w:rPr>
        <w:t>?</w:t>
      </w:r>
      <w:r w:rsidRPr="0054677D">
        <w:rPr>
          <w:sz w:val="24"/>
          <w:szCs w:val="24"/>
        </w:rPr>
        <w:t xml:space="preserve">  SCOPHRA </w:t>
      </w:r>
      <w:r w:rsidR="002F7F5F">
        <w:rPr>
          <w:sz w:val="24"/>
          <w:szCs w:val="24"/>
        </w:rPr>
        <w:t xml:space="preserve">is </w:t>
      </w:r>
      <w:r w:rsidR="0054677D">
        <w:rPr>
          <w:sz w:val="24"/>
          <w:szCs w:val="24"/>
        </w:rPr>
        <w:t>aware</w:t>
      </w:r>
      <w:r w:rsidRPr="0054677D">
        <w:rPr>
          <w:sz w:val="24"/>
          <w:szCs w:val="24"/>
        </w:rPr>
        <w:t xml:space="preserve"> </w:t>
      </w:r>
      <w:r w:rsidR="002F7F5F">
        <w:rPr>
          <w:sz w:val="24"/>
          <w:szCs w:val="24"/>
        </w:rPr>
        <w:t xml:space="preserve">of many such cases </w:t>
      </w:r>
      <w:r w:rsidRPr="0054677D">
        <w:rPr>
          <w:sz w:val="24"/>
          <w:szCs w:val="24"/>
        </w:rPr>
        <w:t>whe</w:t>
      </w:r>
      <w:r w:rsidR="002F7F5F">
        <w:rPr>
          <w:sz w:val="24"/>
          <w:szCs w:val="24"/>
        </w:rPr>
        <w:t>n</w:t>
      </w:r>
      <w:r w:rsidRPr="0054677D">
        <w:rPr>
          <w:sz w:val="24"/>
          <w:szCs w:val="24"/>
        </w:rPr>
        <w:t xml:space="preserve"> such situations are brought to our attention.</w:t>
      </w:r>
      <w:r w:rsidR="0054677D">
        <w:rPr>
          <w:sz w:val="24"/>
          <w:szCs w:val="24"/>
        </w:rPr>
        <w:t xml:space="preserve"> In 2019, Aberdeenshire served enforcement notices on </w:t>
      </w:r>
      <w:r w:rsidR="002F7F5F">
        <w:rPr>
          <w:sz w:val="24"/>
          <w:szCs w:val="24"/>
        </w:rPr>
        <w:t>fourteen</w:t>
      </w:r>
      <w:r w:rsidR="0054677D">
        <w:rPr>
          <w:sz w:val="24"/>
          <w:szCs w:val="24"/>
        </w:rPr>
        <w:t xml:space="preserve"> residents living </w:t>
      </w:r>
      <w:r w:rsidR="000D62AD">
        <w:rPr>
          <w:sz w:val="24"/>
          <w:szCs w:val="24"/>
        </w:rPr>
        <w:t>unlawfully,</w:t>
      </w:r>
      <w:r w:rsidR="0054677D">
        <w:rPr>
          <w:sz w:val="24"/>
          <w:szCs w:val="24"/>
        </w:rPr>
        <w:t xml:space="preserve"> as permanent residents </w:t>
      </w:r>
      <w:proofErr w:type="gramStart"/>
      <w:r w:rsidR="000D62AD">
        <w:rPr>
          <w:sz w:val="24"/>
          <w:szCs w:val="24"/>
        </w:rPr>
        <w:t xml:space="preserve">on  </w:t>
      </w:r>
      <w:r w:rsidR="0054677D">
        <w:rPr>
          <w:sz w:val="24"/>
          <w:szCs w:val="24"/>
        </w:rPr>
        <w:t>a</w:t>
      </w:r>
      <w:proofErr w:type="gramEnd"/>
      <w:r w:rsidR="0054677D">
        <w:rPr>
          <w:sz w:val="24"/>
          <w:szCs w:val="24"/>
        </w:rPr>
        <w:t xml:space="preserve"> holiday park.  The residents lost vast sums of money but the site owner who had encouraged the residence, walked away without sanction. This was not the first time this owner had defrauded buyers.</w:t>
      </w:r>
    </w:p>
    <w:p w14:paraId="7151909A" w14:textId="77777777" w:rsidR="0087208E" w:rsidRPr="0087208E" w:rsidRDefault="0087208E" w:rsidP="0087208E">
      <w:pPr>
        <w:pStyle w:val="ListParagraph"/>
        <w:ind w:left="1440"/>
        <w:rPr>
          <w:b/>
          <w:sz w:val="24"/>
          <w:szCs w:val="24"/>
        </w:rPr>
      </w:pPr>
    </w:p>
    <w:p w14:paraId="611985DC" w14:textId="77777777" w:rsidR="00666426" w:rsidRDefault="0087208E" w:rsidP="00666426">
      <w:pPr>
        <w:pStyle w:val="ListParagraph"/>
        <w:numPr>
          <w:ilvl w:val="0"/>
          <w:numId w:val="1"/>
        </w:numPr>
        <w:rPr>
          <w:b/>
          <w:bCs/>
          <w:sz w:val="24"/>
          <w:szCs w:val="24"/>
        </w:rPr>
      </w:pPr>
      <w:r w:rsidRPr="0087208E">
        <w:rPr>
          <w:b/>
          <w:bCs/>
          <w:sz w:val="24"/>
          <w:szCs w:val="24"/>
        </w:rPr>
        <w:t>MODEL STANDARDS</w:t>
      </w:r>
    </w:p>
    <w:p w14:paraId="6175F8B3" w14:textId="25EEBBC8" w:rsidR="00666426" w:rsidRPr="00666426" w:rsidRDefault="0087208E" w:rsidP="00666426">
      <w:pPr>
        <w:pStyle w:val="ListParagraph"/>
        <w:numPr>
          <w:ilvl w:val="1"/>
          <w:numId w:val="1"/>
        </w:numPr>
        <w:rPr>
          <w:b/>
          <w:bCs/>
          <w:sz w:val="24"/>
          <w:szCs w:val="24"/>
        </w:rPr>
      </w:pPr>
      <w:r w:rsidRPr="00666426">
        <w:rPr>
          <w:sz w:val="24"/>
          <w:szCs w:val="24"/>
        </w:rPr>
        <w:t xml:space="preserve">When </w:t>
      </w:r>
      <w:r w:rsidR="00666426" w:rsidRPr="00666426">
        <w:rPr>
          <w:rFonts w:cstheme="minorHAnsi"/>
          <w:color w:val="333333"/>
          <w:sz w:val="24"/>
          <w:szCs w:val="24"/>
        </w:rPr>
        <w:t>‘</w:t>
      </w:r>
      <w:r w:rsidR="00666426" w:rsidRPr="00666426">
        <w:rPr>
          <w:sz w:val="24"/>
          <w:szCs w:val="24"/>
        </w:rPr>
        <w:t>Model Standards for Residential Mobile Home Site Licences’ issued in 2018</w:t>
      </w:r>
      <w:r w:rsidR="00666426">
        <w:rPr>
          <w:sz w:val="24"/>
          <w:szCs w:val="24"/>
        </w:rPr>
        <w:t>, they were much curtailed from the original drawn up by a sub- committee of expert members of the consultative committee.  SCOPHRA believes that we should work towards revi</w:t>
      </w:r>
      <w:r w:rsidR="000D62AD">
        <w:rPr>
          <w:sz w:val="24"/>
          <w:szCs w:val="24"/>
        </w:rPr>
        <w:t>ewi</w:t>
      </w:r>
      <w:r w:rsidR="00666426">
        <w:rPr>
          <w:sz w:val="24"/>
          <w:szCs w:val="24"/>
        </w:rPr>
        <w:t>ng the original recommendation</w:t>
      </w:r>
      <w:r w:rsidR="000D62AD">
        <w:rPr>
          <w:sz w:val="24"/>
          <w:szCs w:val="24"/>
        </w:rPr>
        <w:t>s,</w:t>
      </w:r>
      <w:r w:rsidR="00666426">
        <w:rPr>
          <w:sz w:val="24"/>
          <w:szCs w:val="24"/>
        </w:rPr>
        <w:t xml:space="preserve"> to research their relevance to the current situation in 202</w:t>
      </w:r>
      <w:r w:rsidR="00473E29">
        <w:rPr>
          <w:sz w:val="24"/>
          <w:szCs w:val="24"/>
        </w:rPr>
        <w:t>2</w:t>
      </w:r>
      <w:r w:rsidR="00666426">
        <w:rPr>
          <w:sz w:val="24"/>
          <w:szCs w:val="24"/>
        </w:rPr>
        <w:t xml:space="preserve"> when demands exist, for example, for electric car charge points and the need to move to more eco-friendly heating systems.</w:t>
      </w:r>
    </w:p>
    <w:p w14:paraId="1ED9BFF2" w14:textId="77777777" w:rsidR="00666426" w:rsidRPr="00666426" w:rsidRDefault="00666426" w:rsidP="00666426">
      <w:pPr>
        <w:pStyle w:val="ListParagraph"/>
        <w:ind w:left="1440"/>
        <w:rPr>
          <w:b/>
          <w:bCs/>
          <w:sz w:val="24"/>
          <w:szCs w:val="24"/>
        </w:rPr>
      </w:pPr>
    </w:p>
    <w:p w14:paraId="13F2FC66" w14:textId="3F0E1E75" w:rsidR="00666426" w:rsidRDefault="00666426" w:rsidP="00666426">
      <w:pPr>
        <w:pStyle w:val="ListParagraph"/>
        <w:numPr>
          <w:ilvl w:val="0"/>
          <w:numId w:val="1"/>
        </w:numPr>
        <w:rPr>
          <w:b/>
          <w:bCs/>
          <w:sz w:val="24"/>
          <w:szCs w:val="24"/>
        </w:rPr>
      </w:pPr>
      <w:r>
        <w:rPr>
          <w:b/>
          <w:bCs/>
          <w:sz w:val="24"/>
          <w:szCs w:val="24"/>
        </w:rPr>
        <w:t>GUIDANCE TO LOCAL AUTHORITIES</w:t>
      </w:r>
    </w:p>
    <w:p w14:paraId="2E16E2F8" w14:textId="3CEDC525" w:rsidR="00666426" w:rsidRPr="00422D42" w:rsidRDefault="00422D42" w:rsidP="00422D42">
      <w:pPr>
        <w:pStyle w:val="ListParagraph"/>
        <w:numPr>
          <w:ilvl w:val="1"/>
          <w:numId w:val="1"/>
        </w:numPr>
        <w:rPr>
          <w:b/>
          <w:bCs/>
          <w:sz w:val="24"/>
          <w:szCs w:val="24"/>
        </w:rPr>
      </w:pPr>
      <w:r>
        <w:rPr>
          <w:rFonts w:cstheme="minorHAnsi"/>
          <w:color w:val="333333"/>
          <w:sz w:val="24"/>
          <w:szCs w:val="24"/>
        </w:rPr>
        <w:t>Implementation of any of the above will require a rev</w:t>
      </w:r>
      <w:r w:rsidR="000D62AD">
        <w:rPr>
          <w:rFonts w:cstheme="minorHAnsi"/>
          <w:color w:val="333333"/>
          <w:sz w:val="24"/>
          <w:szCs w:val="24"/>
        </w:rPr>
        <w:t>iew</w:t>
      </w:r>
      <w:r>
        <w:rPr>
          <w:rFonts w:cstheme="minorHAnsi"/>
          <w:color w:val="333333"/>
          <w:sz w:val="24"/>
          <w:szCs w:val="24"/>
        </w:rPr>
        <w:t xml:space="preserve"> of the SG’s</w:t>
      </w:r>
      <w:r w:rsidR="00666426" w:rsidRPr="00422D42">
        <w:rPr>
          <w:rFonts w:cstheme="minorHAnsi"/>
          <w:color w:val="333333"/>
          <w:sz w:val="24"/>
          <w:szCs w:val="24"/>
        </w:rPr>
        <w:t xml:space="preserve"> ‘</w:t>
      </w:r>
      <w:r w:rsidR="00666426" w:rsidRPr="00422D42">
        <w:rPr>
          <w:sz w:val="24"/>
          <w:szCs w:val="24"/>
        </w:rPr>
        <w:t>Guidance to Local Authorities on the Licensing System for Mobile Homes Sites with Permanent Residents</w:t>
      </w:r>
      <w:r w:rsidR="002F7F5F" w:rsidRPr="00422D42">
        <w:rPr>
          <w:sz w:val="24"/>
          <w:szCs w:val="24"/>
        </w:rPr>
        <w:t>,’</w:t>
      </w:r>
      <w:r w:rsidR="00666426" w:rsidRPr="00422D42">
        <w:rPr>
          <w:sz w:val="24"/>
          <w:szCs w:val="24"/>
        </w:rPr>
        <w:t xml:space="preserve"> </w:t>
      </w:r>
      <w:r>
        <w:rPr>
          <w:sz w:val="24"/>
          <w:szCs w:val="24"/>
        </w:rPr>
        <w:t xml:space="preserve">first </w:t>
      </w:r>
      <w:r w:rsidR="00666426" w:rsidRPr="00422D42">
        <w:rPr>
          <w:sz w:val="24"/>
          <w:szCs w:val="24"/>
        </w:rPr>
        <w:t>issued in 2017.</w:t>
      </w:r>
      <w:r>
        <w:rPr>
          <w:sz w:val="24"/>
          <w:szCs w:val="24"/>
        </w:rPr>
        <w:t xml:space="preserve">  SCOPHRA believes that </w:t>
      </w:r>
      <w:r w:rsidR="002F7F5F">
        <w:rPr>
          <w:sz w:val="24"/>
          <w:szCs w:val="24"/>
        </w:rPr>
        <w:t>all</w:t>
      </w:r>
      <w:r>
        <w:rPr>
          <w:sz w:val="24"/>
          <w:szCs w:val="24"/>
        </w:rPr>
        <w:t xml:space="preserve"> the above is relevant, all local authorities have a part to play and the best way to consistency is to review this guidance to remove opportunities for different interpretations.</w:t>
      </w:r>
    </w:p>
    <w:p w14:paraId="4CB8EFCD" w14:textId="77777777" w:rsidR="00666426" w:rsidRPr="00666426" w:rsidRDefault="00666426" w:rsidP="00422D42">
      <w:pPr>
        <w:pStyle w:val="ListParagraph"/>
        <w:ind w:left="1440"/>
        <w:rPr>
          <w:b/>
          <w:bCs/>
          <w:sz w:val="24"/>
          <w:szCs w:val="24"/>
        </w:rPr>
      </w:pPr>
    </w:p>
    <w:p w14:paraId="05C04A95" w14:textId="59E8506F" w:rsidR="00422D42" w:rsidRPr="00422D42" w:rsidRDefault="00422D42" w:rsidP="00422D42">
      <w:pPr>
        <w:pStyle w:val="NoSpacing"/>
        <w:rPr>
          <w:b/>
          <w:bCs/>
        </w:rPr>
      </w:pPr>
      <w:r w:rsidRPr="00422D42">
        <w:rPr>
          <w:b/>
          <w:bCs/>
        </w:rPr>
        <w:lastRenderedPageBreak/>
        <w:t xml:space="preserve">Jim </w:t>
      </w:r>
      <w:proofErr w:type="spellStart"/>
      <w:r w:rsidRPr="00422D42">
        <w:rPr>
          <w:b/>
          <w:bCs/>
        </w:rPr>
        <w:t>Haluch</w:t>
      </w:r>
      <w:proofErr w:type="spellEnd"/>
    </w:p>
    <w:p w14:paraId="406297C7" w14:textId="308CB6A3" w:rsidR="00422D42" w:rsidRPr="00422D42" w:rsidRDefault="00422D42" w:rsidP="00422D42">
      <w:pPr>
        <w:pStyle w:val="NoSpacing"/>
        <w:rPr>
          <w:b/>
          <w:bCs/>
        </w:rPr>
      </w:pPr>
      <w:r w:rsidRPr="00422D42">
        <w:rPr>
          <w:b/>
          <w:bCs/>
        </w:rPr>
        <w:t>Chair SCOPHRA</w:t>
      </w:r>
    </w:p>
    <w:p w14:paraId="21475300" w14:textId="62D13D2C" w:rsidR="00422D42" w:rsidRPr="00422D42" w:rsidRDefault="00422D42" w:rsidP="00422D42">
      <w:pPr>
        <w:pStyle w:val="NoSpacing"/>
        <w:rPr>
          <w:b/>
          <w:bCs/>
        </w:rPr>
      </w:pPr>
      <w:r w:rsidRPr="00422D42">
        <w:rPr>
          <w:b/>
          <w:bCs/>
        </w:rPr>
        <w:t>March 2022</w:t>
      </w:r>
    </w:p>
    <w:p w14:paraId="30D68B06" w14:textId="77777777" w:rsidR="00564748" w:rsidRPr="002550E4" w:rsidRDefault="00564748">
      <w:pPr>
        <w:rPr>
          <w:sz w:val="24"/>
          <w:szCs w:val="24"/>
        </w:rPr>
      </w:pPr>
    </w:p>
    <w:sectPr w:rsidR="00564748" w:rsidRPr="002550E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30ACA" w14:textId="77777777" w:rsidR="00782CE0" w:rsidRDefault="00782CE0" w:rsidP="00564748">
      <w:pPr>
        <w:spacing w:after="0" w:line="240" w:lineRule="auto"/>
      </w:pPr>
      <w:r>
        <w:separator/>
      </w:r>
    </w:p>
  </w:endnote>
  <w:endnote w:type="continuationSeparator" w:id="0">
    <w:p w14:paraId="11DC0FBD" w14:textId="77777777" w:rsidR="00782CE0" w:rsidRDefault="00782CE0" w:rsidP="00564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ans-webfont">
    <w:altName w:val="Cambria"/>
    <w:panose1 w:val="00000000000000000000"/>
    <w:charset w:val="00"/>
    <w:family w:val="roman"/>
    <w:notTrueType/>
    <w:pitch w:val="default"/>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4BF9" w14:textId="77777777" w:rsidR="00564748" w:rsidRDefault="00564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8C1C" w14:textId="1CFC9E04" w:rsidR="00564748" w:rsidRDefault="00564748" w:rsidP="00564748">
    <w:pPr>
      <w:pStyle w:val="Footer"/>
      <w:jc w:val="center"/>
    </w:pPr>
    <w:r>
      <w:t xml:space="preserve">Email: </w:t>
    </w:r>
    <w:hyperlink r:id="rId1" w:history="1">
      <w:r w:rsidR="002C655E" w:rsidRPr="00264488">
        <w:rPr>
          <w:rStyle w:val="Hyperlink"/>
        </w:rPr>
        <w:t>secretary@scophra.scot</w:t>
      </w:r>
    </w:hyperlink>
    <w:r>
      <w:t xml:space="preserve">                          </w:t>
    </w:r>
    <w:proofErr w:type="spellStart"/>
    <w:proofErr w:type="gramStart"/>
    <w:r>
      <w:t>website:www.scophra.scot</w:t>
    </w:r>
    <w:proofErr w:type="spellEnd"/>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61BF" w14:textId="77777777" w:rsidR="00564748" w:rsidRDefault="00564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B104C" w14:textId="77777777" w:rsidR="00782CE0" w:rsidRDefault="00782CE0" w:rsidP="00564748">
      <w:pPr>
        <w:spacing w:after="0" w:line="240" w:lineRule="auto"/>
      </w:pPr>
      <w:r>
        <w:separator/>
      </w:r>
    </w:p>
  </w:footnote>
  <w:footnote w:type="continuationSeparator" w:id="0">
    <w:p w14:paraId="5A6FD0E8" w14:textId="77777777" w:rsidR="00782CE0" w:rsidRDefault="00782CE0" w:rsidP="00564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75CE" w14:textId="77777777" w:rsidR="00564748" w:rsidRDefault="00564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DA10" w14:textId="77777777" w:rsidR="00564748" w:rsidRDefault="00564748">
    <w:pPr>
      <w:pStyle w:val="Header"/>
    </w:pPr>
    <w:r>
      <w:rPr>
        <w:noProof/>
      </w:rPr>
      <w:drawing>
        <wp:inline distT="0" distB="0" distL="0" distR="0" wp14:anchorId="4F7018EF" wp14:editId="1A7964B0">
          <wp:extent cx="5731510" cy="1316753"/>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316753"/>
                  </a:xfrm>
                  <a:prstGeom prst="rect">
                    <a:avLst/>
                  </a:prstGeom>
                  <a:noFill/>
                  <a:ln>
                    <a:noFill/>
                  </a:ln>
                </pic:spPr>
              </pic:pic>
            </a:graphicData>
          </a:graphic>
        </wp:inline>
      </w:drawing>
    </w:r>
  </w:p>
  <w:p w14:paraId="4F284B4A" w14:textId="77777777" w:rsidR="00564748" w:rsidRDefault="005647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829F" w14:textId="77777777" w:rsidR="00564748" w:rsidRDefault="00564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A7775"/>
    <w:multiLevelType w:val="hybridMultilevel"/>
    <w:tmpl w:val="13D2B30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49341696"/>
    <w:multiLevelType w:val="hybridMultilevel"/>
    <w:tmpl w:val="5DCCE45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531A8516">
      <w:start w:val="1"/>
      <w:numFmt w:val="bullet"/>
      <w:lvlText w:val="-"/>
      <w:lvlJc w:val="left"/>
      <w:pPr>
        <w:ind w:left="2880" w:hanging="360"/>
      </w:pPr>
      <w:rPr>
        <w:rFonts w:ascii="Calibri" w:eastAsiaTheme="minorHAnsi" w:hAnsi="Calibri" w:cs="Calibr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748"/>
    <w:rsid w:val="00001565"/>
    <w:rsid w:val="00014A7B"/>
    <w:rsid w:val="00014BA0"/>
    <w:rsid w:val="00040267"/>
    <w:rsid w:val="000D62AD"/>
    <w:rsid w:val="00195DB1"/>
    <w:rsid w:val="001A2D83"/>
    <w:rsid w:val="002454B6"/>
    <w:rsid w:val="002550E4"/>
    <w:rsid w:val="002C655E"/>
    <w:rsid w:val="002D32CC"/>
    <w:rsid w:val="002F7F5F"/>
    <w:rsid w:val="00351E5C"/>
    <w:rsid w:val="0038178E"/>
    <w:rsid w:val="0039781B"/>
    <w:rsid w:val="00401DAC"/>
    <w:rsid w:val="00422D42"/>
    <w:rsid w:val="00466E48"/>
    <w:rsid w:val="00473E29"/>
    <w:rsid w:val="004B1395"/>
    <w:rsid w:val="005259AB"/>
    <w:rsid w:val="0054677D"/>
    <w:rsid w:val="00564748"/>
    <w:rsid w:val="00575C06"/>
    <w:rsid w:val="005F6C00"/>
    <w:rsid w:val="00666426"/>
    <w:rsid w:val="00687EBB"/>
    <w:rsid w:val="006B6CC5"/>
    <w:rsid w:val="00722F0D"/>
    <w:rsid w:val="00725A71"/>
    <w:rsid w:val="00782CE0"/>
    <w:rsid w:val="007A1D10"/>
    <w:rsid w:val="007E61E9"/>
    <w:rsid w:val="007F689A"/>
    <w:rsid w:val="00833E4D"/>
    <w:rsid w:val="00854EEF"/>
    <w:rsid w:val="0087208E"/>
    <w:rsid w:val="00911A15"/>
    <w:rsid w:val="0091366D"/>
    <w:rsid w:val="00973701"/>
    <w:rsid w:val="009E042C"/>
    <w:rsid w:val="009E1442"/>
    <w:rsid w:val="009E220E"/>
    <w:rsid w:val="00A60B3E"/>
    <w:rsid w:val="00A82D6B"/>
    <w:rsid w:val="00AE5E7E"/>
    <w:rsid w:val="00B72957"/>
    <w:rsid w:val="00B74B2F"/>
    <w:rsid w:val="00C02179"/>
    <w:rsid w:val="00C25EA7"/>
    <w:rsid w:val="00C5103E"/>
    <w:rsid w:val="00C82ADC"/>
    <w:rsid w:val="00C93623"/>
    <w:rsid w:val="00D655D4"/>
    <w:rsid w:val="00DA2529"/>
    <w:rsid w:val="00DA30BB"/>
    <w:rsid w:val="00DC5B36"/>
    <w:rsid w:val="00E97359"/>
    <w:rsid w:val="00F82765"/>
    <w:rsid w:val="00F83124"/>
    <w:rsid w:val="00FE5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DB166"/>
  <w15:chartTrackingRefBased/>
  <w15:docId w15:val="{26489603-757C-42D3-9AE1-02BF7CEB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31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748"/>
  </w:style>
  <w:style w:type="paragraph" w:styleId="Footer">
    <w:name w:val="footer"/>
    <w:basedOn w:val="Normal"/>
    <w:link w:val="FooterChar"/>
    <w:uiPriority w:val="99"/>
    <w:unhideWhenUsed/>
    <w:rsid w:val="00564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748"/>
  </w:style>
  <w:style w:type="character" w:styleId="Hyperlink">
    <w:name w:val="Hyperlink"/>
    <w:basedOn w:val="DefaultParagraphFont"/>
    <w:uiPriority w:val="99"/>
    <w:unhideWhenUsed/>
    <w:rsid w:val="00564748"/>
    <w:rPr>
      <w:color w:val="0563C1" w:themeColor="hyperlink"/>
      <w:u w:val="single"/>
    </w:rPr>
  </w:style>
  <w:style w:type="character" w:styleId="UnresolvedMention">
    <w:name w:val="Unresolved Mention"/>
    <w:basedOn w:val="DefaultParagraphFont"/>
    <w:uiPriority w:val="99"/>
    <w:semiHidden/>
    <w:unhideWhenUsed/>
    <w:rsid w:val="00564748"/>
    <w:rPr>
      <w:color w:val="808080"/>
      <w:shd w:val="clear" w:color="auto" w:fill="E6E6E6"/>
    </w:rPr>
  </w:style>
  <w:style w:type="paragraph" w:styleId="ListParagraph">
    <w:name w:val="List Paragraph"/>
    <w:basedOn w:val="Normal"/>
    <w:uiPriority w:val="34"/>
    <w:qFormat/>
    <w:rsid w:val="006B6CC5"/>
    <w:pPr>
      <w:ind w:left="720"/>
      <w:contextualSpacing/>
    </w:pPr>
  </w:style>
  <w:style w:type="character" w:customStyle="1" w:styleId="Heading1Char">
    <w:name w:val="Heading 1 Char"/>
    <w:basedOn w:val="DefaultParagraphFont"/>
    <w:link w:val="Heading1"/>
    <w:uiPriority w:val="9"/>
    <w:rsid w:val="00F83124"/>
    <w:rPr>
      <w:rFonts w:ascii="Times New Roman" w:eastAsia="Times New Roman" w:hAnsi="Times New Roman" w:cs="Times New Roman"/>
      <w:b/>
      <w:bCs/>
      <w:kern w:val="36"/>
      <w:sz w:val="48"/>
      <w:szCs w:val="48"/>
      <w:lang w:eastAsia="en-GB"/>
    </w:rPr>
  </w:style>
  <w:style w:type="paragraph" w:styleId="NoSpacing">
    <w:name w:val="No Spacing"/>
    <w:uiPriority w:val="1"/>
    <w:qFormat/>
    <w:rsid w:val="00422D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231671">
      <w:bodyDiv w:val="1"/>
      <w:marLeft w:val="0"/>
      <w:marRight w:val="0"/>
      <w:marTop w:val="0"/>
      <w:marBottom w:val="0"/>
      <w:divBdr>
        <w:top w:val="none" w:sz="0" w:space="0" w:color="auto"/>
        <w:left w:val="none" w:sz="0" w:space="0" w:color="auto"/>
        <w:bottom w:val="none" w:sz="0" w:space="0" w:color="auto"/>
        <w:right w:val="none" w:sz="0" w:space="0" w:color="auto"/>
      </w:divBdr>
    </w:div>
    <w:div w:id="210182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egislation.gov.uk/ssi/2016/433/regulation/4/ma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ecretary@scophra.sco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Haluch</dc:creator>
  <cp:keywords/>
  <dc:description/>
  <cp:lastModifiedBy>Bill</cp:lastModifiedBy>
  <cp:revision>2</cp:revision>
  <cp:lastPrinted>2022-03-28T16:54:00Z</cp:lastPrinted>
  <dcterms:created xsi:type="dcterms:W3CDTF">2022-03-30T06:45:00Z</dcterms:created>
  <dcterms:modified xsi:type="dcterms:W3CDTF">2022-03-30T06:45:00Z</dcterms:modified>
</cp:coreProperties>
</file>